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61" w:rsidRPr="00673070" w:rsidRDefault="00177850" w:rsidP="00B42EBC">
      <w:pPr>
        <w:spacing w:line="360" w:lineRule="auto"/>
        <w:jc w:val="center"/>
        <w:rPr>
          <w:rFonts w:ascii="바탕" w:eastAsia="바탕" w:hAnsi="바탕"/>
          <w:b/>
          <w:sz w:val="28"/>
          <w:szCs w:val="28"/>
        </w:rPr>
      </w:pPr>
      <w:r w:rsidRPr="00673070">
        <w:rPr>
          <w:rFonts w:ascii="바탕" w:eastAsia="바탕" w:hAnsi="바탕" w:hint="eastAsia"/>
          <w:b/>
          <w:sz w:val="28"/>
          <w:szCs w:val="28"/>
        </w:rPr>
        <w:t xml:space="preserve">Flaring 가스의 </w:t>
      </w:r>
      <w:r w:rsidR="00F04D6D" w:rsidRPr="00673070">
        <w:rPr>
          <w:rFonts w:ascii="바탕" w:eastAsia="바탕" w:hAnsi="바탕" w:hint="eastAsia"/>
          <w:b/>
          <w:sz w:val="28"/>
          <w:szCs w:val="28"/>
        </w:rPr>
        <w:t>CO</w:t>
      </w:r>
      <w:r w:rsidR="00F04D6D" w:rsidRPr="00673070">
        <w:rPr>
          <w:rFonts w:ascii="바탕" w:eastAsia="바탕" w:hAnsi="바탕" w:hint="eastAsia"/>
          <w:b/>
          <w:sz w:val="28"/>
          <w:szCs w:val="28"/>
          <w:vertAlign w:val="subscript"/>
        </w:rPr>
        <w:t>2</w:t>
      </w:r>
      <w:r w:rsidR="00F04D6D" w:rsidRPr="00673070">
        <w:rPr>
          <w:rFonts w:ascii="바탕" w:eastAsia="바탕" w:hAnsi="바탕" w:hint="eastAsia"/>
          <w:b/>
          <w:sz w:val="28"/>
          <w:szCs w:val="28"/>
        </w:rPr>
        <w:t xml:space="preserve"> 분리를 </w:t>
      </w:r>
      <w:r w:rsidR="00C52D63" w:rsidRPr="00673070">
        <w:rPr>
          <w:rFonts w:ascii="바탕" w:eastAsia="바탕" w:hAnsi="바탕" w:hint="eastAsia"/>
          <w:b/>
          <w:sz w:val="28"/>
          <w:szCs w:val="28"/>
        </w:rPr>
        <w:t>위한 분리막</w:t>
      </w:r>
      <w:r w:rsidR="00F04D6D" w:rsidRPr="00673070">
        <w:rPr>
          <w:rFonts w:ascii="바탕" w:eastAsia="바탕" w:hAnsi="바탕" w:hint="eastAsia"/>
          <w:b/>
          <w:sz w:val="28"/>
          <w:szCs w:val="28"/>
        </w:rPr>
        <w:t xml:space="preserve"> </w:t>
      </w:r>
      <w:r w:rsidR="00C52D63" w:rsidRPr="00673070">
        <w:rPr>
          <w:rFonts w:ascii="바탕" w:eastAsia="바탕" w:hAnsi="바탕" w:hint="eastAsia"/>
          <w:b/>
          <w:sz w:val="28"/>
          <w:szCs w:val="28"/>
        </w:rPr>
        <w:t>공정 기술개발</w:t>
      </w:r>
    </w:p>
    <w:p w:rsidR="009754C3" w:rsidRPr="00F04D6D" w:rsidRDefault="009754C3" w:rsidP="00B42EBC">
      <w:pPr>
        <w:spacing w:line="360" w:lineRule="auto"/>
        <w:jc w:val="center"/>
        <w:rPr>
          <w:rFonts w:ascii="바탕" w:eastAsia="바탕" w:hAnsi="바탕"/>
          <w:sz w:val="28"/>
          <w:szCs w:val="28"/>
        </w:rPr>
      </w:pPr>
    </w:p>
    <w:p w:rsidR="00CC6E6D" w:rsidRPr="00673070" w:rsidRDefault="00CC6E6D" w:rsidP="00CC6E6D">
      <w:pPr>
        <w:spacing w:line="360" w:lineRule="auto"/>
        <w:jc w:val="center"/>
        <w:rPr>
          <w:rFonts w:ascii="바탕" w:eastAsia="바탕" w:hAnsi="바탕"/>
          <w:sz w:val="28"/>
          <w:szCs w:val="28"/>
        </w:rPr>
      </w:pPr>
      <w:r>
        <w:rPr>
          <w:rFonts w:ascii="바탕" w:eastAsia="바탕" w:hAnsi="바탕" w:hint="eastAsia"/>
          <w:sz w:val="24"/>
          <w:szCs w:val="24"/>
        </w:rPr>
        <w:t xml:space="preserve">김세종 </w:t>
      </w:r>
      <w:r>
        <w:rPr>
          <w:rFonts w:ascii="바탕" w:eastAsia="바탕" w:hAnsi="바탕" w:hint="eastAsia"/>
          <w:b/>
          <w:sz w:val="28"/>
          <w:szCs w:val="28"/>
        </w:rPr>
        <w:t xml:space="preserve">∙ </w:t>
      </w:r>
      <w:r>
        <w:rPr>
          <w:rFonts w:ascii="바탕" w:eastAsia="바탕" w:hAnsi="바탕" w:hint="eastAsia"/>
          <w:sz w:val="24"/>
          <w:szCs w:val="24"/>
        </w:rPr>
        <w:t xml:space="preserve">김학은* </w:t>
      </w:r>
      <w:r>
        <w:rPr>
          <w:rFonts w:ascii="바탕" w:eastAsia="바탕" w:hAnsi="바탕" w:hint="eastAsia"/>
          <w:b/>
          <w:sz w:val="28"/>
          <w:szCs w:val="28"/>
        </w:rPr>
        <w:t xml:space="preserve">∙ </w:t>
      </w:r>
      <w:r>
        <w:rPr>
          <w:rFonts w:ascii="바탕" w:eastAsia="바탕" w:hAnsi="바탕" w:hint="eastAsia"/>
          <w:sz w:val="24"/>
          <w:szCs w:val="24"/>
        </w:rPr>
        <w:t xml:space="preserve">조원준** </w:t>
      </w:r>
      <w:r>
        <w:rPr>
          <w:rFonts w:ascii="바탕" w:eastAsia="바탕" w:hAnsi="바탕" w:hint="eastAsia"/>
          <w:b/>
          <w:sz w:val="28"/>
          <w:szCs w:val="28"/>
        </w:rPr>
        <w:t>∙</w:t>
      </w:r>
      <w:r>
        <w:rPr>
          <w:rFonts w:ascii="바탕" w:eastAsia="바탕" w:hAnsi="바탕" w:hint="eastAsia"/>
          <w:sz w:val="24"/>
          <w:szCs w:val="24"/>
        </w:rPr>
        <w:t xml:space="preserve"> 하성용</w:t>
      </w:r>
      <w:r w:rsidRPr="00673070">
        <w:rPr>
          <w:rFonts w:ascii="한양중고딕" w:eastAsia="한양중고딕" w:hAnsi="굴림" w:hint="eastAsia"/>
        </w:rPr>
        <w:t>+</w:t>
      </w:r>
    </w:p>
    <w:p w:rsidR="009754C3" w:rsidRPr="00CC6E6D" w:rsidRDefault="009754C3" w:rsidP="00B42EBC">
      <w:pPr>
        <w:spacing w:line="360" w:lineRule="auto"/>
        <w:jc w:val="center"/>
        <w:rPr>
          <w:rFonts w:ascii="바탕" w:eastAsia="바탕" w:hAnsi="바탕"/>
          <w:sz w:val="28"/>
          <w:szCs w:val="28"/>
        </w:rPr>
      </w:pPr>
    </w:p>
    <w:p w:rsidR="001F3BC0" w:rsidRDefault="009754C3" w:rsidP="00B42EBC">
      <w:pPr>
        <w:spacing w:line="360" w:lineRule="auto"/>
        <w:jc w:val="center"/>
        <w:rPr>
          <w:rFonts w:ascii="바탕" w:eastAsia="바탕" w:hAnsi="바탕"/>
          <w:sz w:val="24"/>
          <w:szCs w:val="24"/>
        </w:rPr>
      </w:pPr>
      <w:r w:rsidRPr="00E51C50">
        <w:rPr>
          <w:rFonts w:ascii="바탕" w:eastAsia="바탕" w:hAnsi="바탕"/>
          <w:sz w:val="24"/>
          <w:szCs w:val="24"/>
        </w:rPr>
        <w:t>㈜</w:t>
      </w:r>
      <w:r w:rsidRPr="00E51C50">
        <w:rPr>
          <w:rFonts w:ascii="바탕" w:eastAsia="바탕" w:hAnsi="바탕" w:hint="eastAsia"/>
          <w:sz w:val="24"/>
          <w:szCs w:val="24"/>
        </w:rPr>
        <w:t>에어레인</w:t>
      </w:r>
      <w:r w:rsidR="00673070">
        <w:rPr>
          <w:rFonts w:ascii="바탕" w:eastAsia="바탕" w:hAnsi="바탕" w:hint="eastAsia"/>
          <w:sz w:val="24"/>
          <w:szCs w:val="24"/>
        </w:rPr>
        <w:t>, *한국가스기술공사, **한국가스공사 DME 기술센터</w:t>
      </w:r>
    </w:p>
    <w:p w:rsidR="00673070" w:rsidRPr="00673070" w:rsidRDefault="00673070" w:rsidP="00B42EBC">
      <w:pPr>
        <w:spacing w:line="360" w:lineRule="auto"/>
        <w:jc w:val="center"/>
        <w:rPr>
          <w:rFonts w:ascii="바탕" w:eastAsia="바탕" w:hAnsi="바탕"/>
          <w:color w:val="FF0000"/>
          <w:sz w:val="24"/>
          <w:szCs w:val="24"/>
        </w:rPr>
      </w:pPr>
      <w:r w:rsidRPr="00673070">
        <w:rPr>
          <w:rFonts w:ascii="바탕" w:eastAsia="바탕" w:hAnsi="바탕" w:hint="eastAsia"/>
          <w:color w:val="FF0000"/>
          <w:sz w:val="24"/>
          <w:szCs w:val="24"/>
        </w:rPr>
        <w:t>(2013년 8월 8일 접수, 2013년 8월 24일 수정, 2013년 8월 26일 채택)</w:t>
      </w:r>
    </w:p>
    <w:p w:rsidR="009754C3" w:rsidRPr="00E51C50" w:rsidRDefault="009754C3" w:rsidP="00B42EBC">
      <w:pPr>
        <w:spacing w:line="360" w:lineRule="auto"/>
        <w:jc w:val="center"/>
        <w:rPr>
          <w:rFonts w:ascii="바탕" w:eastAsia="바탕" w:hAnsi="바탕"/>
          <w:sz w:val="24"/>
          <w:szCs w:val="24"/>
        </w:rPr>
      </w:pPr>
    </w:p>
    <w:p w:rsidR="009754C3" w:rsidRPr="00E51C50" w:rsidRDefault="009754C3" w:rsidP="00B42EBC">
      <w:pPr>
        <w:spacing w:line="360" w:lineRule="auto"/>
        <w:jc w:val="center"/>
        <w:rPr>
          <w:rFonts w:ascii="Times New Roman" w:eastAsia="바탕" w:hAnsi="Times New Roman" w:cs="Times New Roman"/>
          <w:sz w:val="28"/>
          <w:szCs w:val="24"/>
        </w:rPr>
      </w:pPr>
      <w:r w:rsidRPr="00E51C50">
        <w:rPr>
          <w:rFonts w:ascii="Times New Roman" w:eastAsia="바탕" w:hAnsi="Times New Roman" w:cs="Times New Roman"/>
          <w:sz w:val="28"/>
          <w:szCs w:val="24"/>
        </w:rPr>
        <w:t>Membrane</w:t>
      </w:r>
      <w:r w:rsidR="00CD32A1">
        <w:rPr>
          <w:rFonts w:ascii="Times New Roman" w:eastAsia="바탕" w:hAnsi="Times New Roman" w:cs="Times New Roman" w:hint="eastAsia"/>
          <w:sz w:val="28"/>
          <w:szCs w:val="24"/>
        </w:rPr>
        <w:t xml:space="preserve"> Process Development for CO</w:t>
      </w:r>
      <w:r w:rsidR="00CD32A1" w:rsidRPr="00CD32A1">
        <w:rPr>
          <w:rFonts w:ascii="Times New Roman" w:eastAsia="바탕" w:hAnsi="Times New Roman" w:cs="Times New Roman" w:hint="eastAsia"/>
          <w:sz w:val="28"/>
          <w:szCs w:val="24"/>
          <w:vertAlign w:val="subscript"/>
        </w:rPr>
        <w:t>2</w:t>
      </w:r>
      <w:r w:rsidR="00CD32A1">
        <w:rPr>
          <w:rFonts w:ascii="Times New Roman" w:eastAsia="바탕" w:hAnsi="Times New Roman" w:cs="Times New Roman" w:hint="eastAsia"/>
          <w:sz w:val="28"/>
          <w:szCs w:val="24"/>
        </w:rPr>
        <w:t xml:space="preserve"> Separation of Flaring Gas.</w:t>
      </w:r>
    </w:p>
    <w:p w:rsidR="009754C3" w:rsidRPr="00E51C50" w:rsidRDefault="009754C3" w:rsidP="00B42EBC">
      <w:pPr>
        <w:spacing w:line="360" w:lineRule="auto"/>
        <w:jc w:val="center"/>
        <w:rPr>
          <w:rFonts w:ascii="Times New Roman" w:eastAsia="바탕" w:hAnsi="Times New Roman" w:cs="Times New Roman"/>
          <w:sz w:val="28"/>
          <w:szCs w:val="24"/>
        </w:rPr>
      </w:pPr>
    </w:p>
    <w:p w:rsidR="009754C3" w:rsidRPr="00673070" w:rsidRDefault="009754C3" w:rsidP="00673070">
      <w:pPr>
        <w:pStyle w:val="a7"/>
        <w:spacing w:line="480" w:lineRule="auto"/>
        <w:jc w:val="center"/>
        <w:rPr>
          <w:rFonts w:ascii="굴림" w:eastAsia="굴림" w:hAnsi="굴림"/>
        </w:rPr>
      </w:pPr>
      <w:r w:rsidRPr="00673070">
        <w:rPr>
          <w:rFonts w:ascii="Times New Roman" w:hAnsi="Times New Roman" w:cs="Times New Roman" w:hint="eastAsia"/>
          <w:b/>
          <w:sz w:val="24"/>
          <w:szCs w:val="24"/>
        </w:rPr>
        <w:t>Se jong Kim</w:t>
      </w:r>
      <w:r w:rsidR="00673070" w:rsidRPr="00673070">
        <w:rPr>
          <w:rFonts w:ascii="Times New Roman" w:hAnsi="Times New Roman" w:cs="Times New Roman" w:hint="eastAsia"/>
          <w:b/>
          <w:sz w:val="24"/>
          <w:szCs w:val="24"/>
        </w:rPr>
        <w:t>, Hack Eun Kim</w:t>
      </w:r>
      <w:r w:rsidR="00673070">
        <w:rPr>
          <w:rFonts w:ascii="Times New Roman" w:hAnsi="Times New Roman" w:cs="Times New Roman" w:hint="eastAsia"/>
          <w:b/>
          <w:sz w:val="24"/>
          <w:szCs w:val="24"/>
        </w:rPr>
        <w:t>*</w:t>
      </w:r>
      <w:r w:rsidR="00673070" w:rsidRPr="00673070">
        <w:rPr>
          <w:rFonts w:ascii="Times New Roman" w:hAnsi="Times New Roman" w:cs="Times New Roman" w:hint="eastAsia"/>
          <w:b/>
          <w:sz w:val="24"/>
          <w:szCs w:val="24"/>
        </w:rPr>
        <w:t>, Won Jun Cho</w:t>
      </w:r>
      <w:r w:rsidR="00673070">
        <w:rPr>
          <w:rFonts w:ascii="Times New Roman" w:hAnsi="Times New Roman" w:cs="Times New Roman" w:hint="eastAsia"/>
          <w:b/>
          <w:sz w:val="24"/>
          <w:szCs w:val="24"/>
        </w:rPr>
        <w:t>**</w:t>
      </w:r>
      <w:r w:rsidR="00673070" w:rsidRPr="00673070">
        <w:rPr>
          <w:rFonts w:ascii="Times New Roman" w:hAnsi="Times New Roman" w:cs="Times New Roman" w:hint="eastAsia"/>
          <w:b/>
          <w:sz w:val="24"/>
          <w:szCs w:val="24"/>
        </w:rPr>
        <w:t>, and Seong Yong Ha</w:t>
      </w:r>
      <w:r w:rsidR="00673070" w:rsidRPr="00673070">
        <w:rPr>
          <w:rFonts w:ascii="한양중고딕" w:eastAsia="한양중고딕" w:hAnsi="굴림" w:hint="eastAsia"/>
        </w:rPr>
        <w:t>+</w:t>
      </w:r>
    </w:p>
    <w:p w:rsidR="001F3BC0" w:rsidRPr="00673070" w:rsidRDefault="001F3BC0" w:rsidP="00B42EBC">
      <w:pPr>
        <w:spacing w:line="360" w:lineRule="auto"/>
        <w:jc w:val="center"/>
        <w:rPr>
          <w:rFonts w:ascii="Times New Roman" w:eastAsia="바탕" w:hAnsi="Times New Roman" w:cs="Times New Roman"/>
          <w:sz w:val="24"/>
          <w:szCs w:val="24"/>
        </w:rPr>
      </w:pPr>
      <w:bookmarkStart w:id="0" w:name="_GoBack"/>
      <w:bookmarkEnd w:id="0"/>
    </w:p>
    <w:p w:rsidR="009754C3" w:rsidRDefault="00B42EBC" w:rsidP="00B42EBC">
      <w:pPr>
        <w:spacing w:line="360" w:lineRule="auto"/>
        <w:jc w:val="center"/>
        <w:rPr>
          <w:rFonts w:ascii="Times New Roman" w:eastAsia="바탕" w:hAnsi="Times New Roman" w:cs="Times New Roman"/>
          <w:sz w:val="24"/>
          <w:szCs w:val="24"/>
        </w:rPr>
      </w:pPr>
      <w:r w:rsidRPr="00E51C50">
        <w:rPr>
          <w:rFonts w:ascii="Times New Roman" w:eastAsia="바탕" w:hAnsi="Times New Roman" w:cs="Times New Roman" w:hint="eastAsia"/>
          <w:sz w:val="24"/>
          <w:szCs w:val="24"/>
        </w:rPr>
        <w:t>Airrane Co.</w:t>
      </w:r>
      <w:r w:rsidR="00B36F65">
        <w:rPr>
          <w:rFonts w:ascii="Times New Roman" w:eastAsia="바탕" w:hAnsi="Times New Roman" w:cs="Times New Roman" w:hint="eastAsia"/>
          <w:sz w:val="24"/>
          <w:szCs w:val="24"/>
        </w:rPr>
        <w:t>,</w:t>
      </w:r>
      <w:r w:rsidRPr="00E51C50">
        <w:rPr>
          <w:rFonts w:ascii="Times New Roman" w:eastAsia="바탕" w:hAnsi="Times New Roman" w:cs="Times New Roman" w:hint="eastAsia"/>
          <w:sz w:val="24"/>
          <w:szCs w:val="24"/>
        </w:rPr>
        <w:t xml:space="preserve"> Ltd</w:t>
      </w:r>
      <w:r w:rsidR="00B36F65">
        <w:rPr>
          <w:rFonts w:ascii="Times New Roman" w:eastAsia="바탕" w:hAnsi="Times New Roman" w:cs="Times New Roman" w:hint="eastAsia"/>
          <w:sz w:val="24"/>
          <w:szCs w:val="24"/>
        </w:rPr>
        <w:t>.</w:t>
      </w:r>
      <w:r w:rsidRPr="00E51C50">
        <w:rPr>
          <w:rFonts w:ascii="Times New Roman" w:eastAsia="바탕" w:hAnsi="Times New Roman" w:cs="Times New Roman" w:hint="eastAsia"/>
          <w:sz w:val="24"/>
          <w:szCs w:val="24"/>
        </w:rPr>
        <w:t>, 217-2, Shinsung-dong, Yusung-gu, Daejeon</w:t>
      </w:r>
      <w:r w:rsidR="006153C2">
        <w:rPr>
          <w:rFonts w:ascii="Times New Roman" w:eastAsia="바탕" w:hAnsi="Times New Roman" w:cs="Times New Roman" w:hint="eastAsia"/>
          <w:sz w:val="24"/>
          <w:szCs w:val="24"/>
        </w:rPr>
        <w:t>,</w:t>
      </w:r>
      <w:r w:rsidRPr="00E51C50">
        <w:rPr>
          <w:rFonts w:ascii="Times New Roman" w:eastAsia="바탕" w:hAnsi="Times New Roman" w:cs="Times New Roman" w:hint="eastAsia"/>
          <w:sz w:val="24"/>
          <w:szCs w:val="24"/>
        </w:rPr>
        <w:t xml:space="preserve"> 30</w:t>
      </w:r>
      <w:r w:rsidR="00B36F65">
        <w:rPr>
          <w:rFonts w:ascii="Times New Roman" w:eastAsia="바탕" w:hAnsi="Times New Roman" w:cs="Times New Roman" w:hint="eastAsia"/>
          <w:sz w:val="24"/>
          <w:szCs w:val="24"/>
        </w:rPr>
        <w:t>5</w:t>
      </w:r>
      <w:r w:rsidRPr="00E51C50">
        <w:rPr>
          <w:rFonts w:ascii="Times New Roman" w:eastAsia="바탕" w:hAnsi="Times New Roman" w:cs="Times New Roman" w:hint="eastAsia"/>
          <w:sz w:val="24"/>
          <w:szCs w:val="24"/>
        </w:rPr>
        <w:t>-</w:t>
      </w:r>
      <w:r w:rsidR="00B36F65">
        <w:rPr>
          <w:rFonts w:ascii="Times New Roman" w:eastAsia="바탕" w:hAnsi="Times New Roman" w:cs="Times New Roman" w:hint="eastAsia"/>
          <w:sz w:val="24"/>
          <w:szCs w:val="24"/>
        </w:rPr>
        <w:t>805</w:t>
      </w:r>
      <w:r w:rsidRPr="00E51C50">
        <w:rPr>
          <w:rFonts w:ascii="Times New Roman" w:eastAsia="바탕" w:hAnsi="Times New Roman" w:cs="Times New Roman" w:hint="eastAsia"/>
          <w:sz w:val="24"/>
          <w:szCs w:val="24"/>
        </w:rPr>
        <w:t>, Korea</w:t>
      </w:r>
    </w:p>
    <w:p w:rsidR="00673070" w:rsidRDefault="00B25071" w:rsidP="00B42EBC">
      <w:pPr>
        <w:spacing w:line="360" w:lineRule="auto"/>
        <w:jc w:val="center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eastAsia="바탕" w:hAnsi="Times New Roman" w:cs="Times New Roman" w:hint="eastAsia"/>
          <w:sz w:val="24"/>
          <w:szCs w:val="24"/>
        </w:rPr>
        <w:t>*</w:t>
      </w:r>
      <w:r w:rsidR="00673070">
        <w:rPr>
          <w:rFonts w:ascii="Times New Roman" w:eastAsia="바탕" w:hAnsi="Times New Roman" w:cs="Times New Roman" w:hint="eastAsia"/>
          <w:sz w:val="24"/>
          <w:szCs w:val="24"/>
        </w:rPr>
        <w:t>Korea Gas Technology Corporation, Daejeon, 305-506, Korea</w:t>
      </w:r>
    </w:p>
    <w:p w:rsidR="00673070" w:rsidRDefault="00B25071" w:rsidP="00B42EBC">
      <w:pPr>
        <w:spacing w:line="360" w:lineRule="auto"/>
        <w:jc w:val="center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eastAsia="바탕" w:hAnsi="Times New Roman" w:cs="Times New Roman" w:hint="eastAsia"/>
          <w:sz w:val="24"/>
          <w:szCs w:val="24"/>
        </w:rPr>
        <w:t>**</w:t>
      </w:r>
      <w:r w:rsidR="00673070">
        <w:rPr>
          <w:rFonts w:ascii="Times New Roman" w:eastAsia="바탕" w:hAnsi="Times New Roman" w:cs="Times New Roman" w:hint="eastAsia"/>
          <w:sz w:val="24"/>
          <w:szCs w:val="24"/>
        </w:rPr>
        <w:t>Dme Technology Center, Korea Gas Corporation, Incheon, 406-840, Korea</w:t>
      </w:r>
    </w:p>
    <w:p w:rsidR="00673070" w:rsidRPr="00673070" w:rsidRDefault="00673070" w:rsidP="00B42EBC">
      <w:pPr>
        <w:spacing w:line="360" w:lineRule="auto"/>
        <w:jc w:val="center"/>
        <w:rPr>
          <w:rFonts w:ascii="Times New Roman" w:eastAsia="바탕" w:hAnsi="Times New Roman" w:cs="Times New Roman"/>
          <w:color w:val="FF0000"/>
          <w:sz w:val="24"/>
          <w:szCs w:val="24"/>
        </w:rPr>
      </w:pPr>
      <w:r w:rsidRPr="00673070">
        <w:rPr>
          <w:rFonts w:ascii="Times New Roman" w:eastAsia="바탕" w:hAnsi="Times New Roman" w:cs="Times New Roman" w:hint="eastAsia"/>
          <w:color w:val="FF0000"/>
          <w:sz w:val="24"/>
          <w:szCs w:val="24"/>
        </w:rPr>
        <w:t>(Received August 8, 2013, Revised August 24, 2013, Accepted August 26, 2013)</w:t>
      </w:r>
    </w:p>
    <w:p w:rsidR="00B42EBC" w:rsidRPr="00E51C50" w:rsidRDefault="00B42EBC" w:rsidP="00B42EBC">
      <w:pPr>
        <w:spacing w:line="360" w:lineRule="auto"/>
        <w:jc w:val="center"/>
        <w:rPr>
          <w:rFonts w:ascii="Times New Roman" w:eastAsia="바탕" w:hAnsi="Times New Roman" w:cs="Times New Roman"/>
          <w:sz w:val="24"/>
          <w:szCs w:val="24"/>
        </w:rPr>
      </w:pPr>
    </w:p>
    <w:p w:rsidR="00791334" w:rsidRPr="00E51C50" w:rsidRDefault="00B42EBC" w:rsidP="00892CA2">
      <w:pPr>
        <w:spacing w:line="360" w:lineRule="auto"/>
        <w:ind w:firstLine="240"/>
        <w:rPr>
          <w:rFonts w:ascii="Times New Roman" w:eastAsia="바탕" w:hAnsi="Times New Roman" w:cs="Times New Roman"/>
          <w:sz w:val="24"/>
          <w:szCs w:val="24"/>
        </w:rPr>
      </w:pPr>
      <w:r w:rsidRPr="00E51C50">
        <w:rPr>
          <w:rFonts w:ascii="Times New Roman" w:eastAsia="바탕" w:hAnsi="Times New Roman" w:cs="Times New Roman" w:hint="eastAsia"/>
          <w:sz w:val="24"/>
          <w:szCs w:val="24"/>
        </w:rPr>
        <w:t>요약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: DME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제조공정에서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발</w:t>
      </w:r>
      <w:r w:rsidR="00F31500">
        <w:rPr>
          <w:rFonts w:ascii="Times New Roman" w:eastAsia="바탕" w:hAnsi="Times New Roman" w:cs="Times New Roman" w:hint="eastAsia"/>
          <w:sz w:val="24"/>
          <w:szCs w:val="24"/>
        </w:rPr>
        <w:t>생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하는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혼합가스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중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, CO</w:t>
      </w:r>
      <w:r w:rsidR="00AE202A" w:rsidRPr="00AE202A">
        <w:rPr>
          <w:rFonts w:ascii="Times New Roman" w:eastAsia="바탕" w:hAnsi="Times New Roman" w:cs="Times New Roman" w:hint="eastAsia"/>
          <w:sz w:val="24"/>
          <w:szCs w:val="24"/>
          <w:vertAlign w:val="subscript"/>
        </w:rPr>
        <w:t>2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를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제거하기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위하여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폴리술폰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고분자를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이용하여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지지체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중공사막을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제조하고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, Hyflon AD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를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코팅하여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복합막을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제조하였다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.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제조된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중공사막을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이용하여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Flaring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모사가스에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대한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모듈의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성능을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측정하였다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.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분리막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1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단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평가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결과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1.2MPa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에서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Stage cut 0.24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이상</w:t>
      </w:r>
      <w:r w:rsidR="00177616">
        <w:rPr>
          <w:rFonts w:ascii="Times New Roman" w:eastAsia="바탕" w:hAnsi="Times New Roman" w:cs="Times New Roman" w:hint="eastAsia"/>
          <w:sz w:val="24"/>
          <w:szCs w:val="24"/>
        </w:rPr>
        <w:t>의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CO</w:t>
      </w:r>
      <w:r w:rsidR="00AE202A" w:rsidRPr="00F31500">
        <w:rPr>
          <w:rFonts w:ascii="Times New Roman" w:eastAsia="바탕" w:hAnsi="Times New Roman" w:cs="Times New Roman" w:hint="eastAsia"/>
          <w:sz w:val="24"/>
          <w:szCs w:val="24"/>
          <w:vertAlign w:val="subscript"/>
        </w:rPr>
        <w:t>2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농도는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3%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이하이며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,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동일조건에서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CO</w:t>
      </w:r>
      <w:r w:rsidR="00AE202A" w:rsidRPr="00F31500">
        <w:rPr>
          <w:rFonts w:ascii="Times New Roman" w:eastAsia="바탕" w:hAnsi="Times New Roman" w:cs="Times New Roman" w:hint="eastAsia"/>
          <w:sz w:val="24"/>
          <w:szCs w:val="24"/>
          <w:vertAlign w:val="subscript"/>
        </w:rPr>
        <w:t>2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제거율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및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CH</w:t>
      </w:r>
      <w:r w:rsidR="00AE202A" w:rsidRPr="00F31500">
        <w:rPr>
          <w:rFonts w:ascii="Times New Roman" w:eastAsia="바탕" w:hAnsi="Times New Roman" w:cs="Times New Roman" w:hint="eastAsia"/>
          <w:sz w:val="24"/>
          <w:szCs w:val="24"/>
          <w:vertAlign w:val="subscript"/>
        </w:rPr>
        <w:t>4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회수율은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각각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약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80%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이다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.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분리막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2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단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평가결과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Product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가스의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CO</w:t>
      </w:r>
      <w:r w:rsidR="00AE202A" w:rsidRPr="00F31500">
        <w:rPr>
          <w:rFonts w:ascii="Times New Roman" w:eastAsia="바탕" w:hAnsi="Times New Roman" w:cs="Times New Roman" w:hint="eastAsia"/>
          <w:sz w:val="24"/>
          <w:szCs w:val="24"/>
          <w:vertAlign w:val="subscript"/>
        </w:rPr>
        <w:t>2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농도를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5%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로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고정하였을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때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, stage cut 0.074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에서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recycle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되는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CO</w:t>
      </w:r>
      <w:r w:rsidR="00AE202A" w:rsidRPr="00F31500">
        <w:rPr>
          <w:rFonts w:ascii="Times New Roman" w:eastAsia="바탕" w:hAnsi="Times New Roman" w:cs="Times New Roman" w:hint="eastAsia"/>
          <w:sz w:val="24"/>
          <w:szCs w:val="24"/>
          <w:vertAlign w:val="subscript"/>
        </w:rPr>
        <w:t>2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농도는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공급가스와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같은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농도를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가지며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,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이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때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CH</w:t>
      </w:r>
      <w:r w:rsidR="00AE202A" w:rsidRPr="00F31500">
        <w:rPr>
          <w:rFonts w:ascii="Times New Roman" w:eastAsia="바탕" w:hAnsi="Times New Roman" w:cs="Times New Roman" w:hint="eastAsia"/>
          <w:sz w:val="24"/>
          <w:szCs w:val="24"/>
          <w:vertAlign w:val="subscript"/>
        </w:rPr>
        <w:t>4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의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회수율은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약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 xml:space="preserve"> 99%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이다</w:t>
      </w:r>
      <w:r w:rsidR="00AE202A">
        <w:rPr>
          <w:rFonts w:ascii="Times New Roman" w:eastAsia="바탕" w:hAnsi="Times New Roman" w:cs="Times New Roman" w:hint="eastAsia"/>
          <w:sz w:val="24"/>
          <w:szCs w:val="24"/>
        </w:rPr>
        <w:t>.</w:t>
      </w:r>
    </w:p>
    <w:p w:rsidR="00F3560A" w:rsidRPr="00892CA2" w:rsidRDefault="00F3560A" w:rsidP="00B42EBC">
      <w:pPr>
        <w:spacing w:line="360" w:lineRule="auto"/>
        <w:ind w:firstLine="240"/>
        <w:rPr>
          <w:rFonts w:ascii="Times New Roman" w:eastAsia="바탕" w:hAnsi="Times New Roman" w:cs="Times New Roman"/>
          <w:sz w:val="24"/>
          <w:szCs w:val="24"/>
        </w:rPr>
      </w:pPr>
    </w:p>
    <w:p w:rsidR="006C1924" w:rsidRPr="00E51C50" w:rsidRDefault="00842EF9" w:rsidP="00B42EBC">
      <w:pPr>
        <w:spacing w:line="360" w:lineRule="auto"/>
        <w:ind w:firstLine="240"/>
        <w:rPr>
          <w:rFonts w:ascii="Times New Roman" w:eastAsia="바탕" w:hAnsi="Times New Roman" w:cs="Times New Roman"/>
          <w:sz w:val="24"/>
          <w:szCs w:val="24"/>
        </w:rPr>
      </w:pPr>
      <w:r w:rsidRPr="00E51C50">
        <w:rPr>
          <w:rFonts w:ascii="Times New Roman" w:eastAsia="바탕" w:hAnsi="Times New Roman" w:cs="Times New Roman" w:hint="eastAsia"/>
          <w:sz w:val="24"/>
          <w:szCs w:val="24"/>
        </w:rPr>
        <w:t>Abstract:</w:t>
      </w:r>
      <w:r w:rsidR="00B2485C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B2485C" w:rsidRPr="00B2485C">
        <w:rPr>
          <w:rFonts w:ascii="Times New Roman" w:eastAsia="바탕" w:hAnsi="Times New Roman" w:cs="Times New Roman"/>
          <w:sz w:val="24"/>
          <w:szCs w:val="24"/>
        </w:rPr>
        <w:t xml:space="preserve">We prepared </w:t>
      </w:r>
      <w:r w:rsidR="00B2485C">
        <w:rPr>
          <w:rFonts w:ascii="Times New Roman" w:eastAsia="바탕" w:hAnsi="Times New Roman" w:cs="Times New Roman" w:hint="eastAsia"/>
          <w:sz w:val="24"/>
          <w:szCs w:val="24"/>
        </w:rPr>
        <w:t>composite membrane</w:t>
      </w:r>
      <w:r w:rsidR="00B2485C" w:rsidRPr="00B2485C">
        <w:rPr>
          <w:rFonts w:ascii="Times New Roman" w:eastAsia="바탕" w:hAnsi="Times New Roman" w:cs="Times New Roman"/>
          <w:sz w:val="24"/>
          <w:szCs w:val="24"/>
        </w:rPr>
        <w:t xml:space="preserve"> which was made with </w:t>
      </w:r>
      <w:r w:rsidR="00B2485C">
        <w:rPr>
          <w:rFonts w:ascii="Times New Roman" w:eastAsia="바탕" w:hAnsi="Times New Roman" w:cs="Times New Roman" w:hint="eastAsia"/>
          <w:sz w:val="24"/>
          <w:szCs w:val="24"/>
        </w:rPr>
        <w:t>polysulfone supported hollow fiber membrane</w:t>
      </w:r>
      <w:r w:rsidR="00B2485C" w:rsidRPr="00B2485C">
        <w:rPr>
          <w:rFonts w:ascii="Times New Roman" w:eastAsia="바탕" w:hAnsi="Times New Roman" w:cs="Times New Roman"/>
          <w:sz w:val="24"/>
          <w:szCs w:val="24"/>
        </w:rPr>
        <w:t xml:space="preserve"> coated with Hyflon AD to eliminate CO</w:t>
      </w:r>
      <w:r w:rsidR="00B2485C" w:rsidRPr="00CC3F92">
        <w:rPr>
          <w:rFonts w:ascii="Times New Roman" w:eastAsia="바탕" w:hAnsi="Times New Roman" w:cs="Times New Roman"/>
          <w:sz w:val="24"/>
          <w:szCs w:val="24"/>
          <w:vertAlign w:val="subscript"/>
        </w:rPr>
        <w:t>2</w:t>
      </w:r>
      <w:r w:rsidR="00B2485C" w:rsidRPr="00B2485C">
        <w:rPr>
          <w:rFonts w:ascii="Times New Roman" w:eastAsia="바탕" w:hAnsi="Times New Roman" w:cs="Times New Roman"/>
          <w:sz w:val="24"/>
          <w:szCs w:val="24"/>
        </w:rPr>
        <w:t xml:space="preserve"> gas from mixed-gases which were generated in DME manufacturing processes.</w:t>
      </w:r>
      <w:r w:rsidR="00B2485C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B2485C" w:rsidRPr="00B2485C">
        <w:rPr>
          <w:rFonts w:ascii="Times New Roman" w:eastAsia="바탕" w:hAnsi="Times New Roman" w:cs="Times New Roman"/>
          <w:sz w:val="24"/>
          <w:szCs w:val="24"/>
        </w:rPr>
        <w:t xml:space="preserve">The performance of module about </w:t>
      </w:r>
      <w:r w:rsidR="00CC3F92">
        <w:rPr>
          <w:rFonts w:ascii="Times New Roman" w:eastAsia="바탕" w:hAnsi="Times New Roman" w:cs="Times New Roman" w:hint="eastAsia"/>
          <w:sz w:val="24"/>
          <w:szCs w:val="24"/>
        </w:rPr>
        <w:t xml:space="preserve">simulated flaring gas </w:t>
      </w:r>
      <w:r w:rsidR="00B2485C" w:rsidRPr="00B2485C">
        <w:rPr>
          <w:rFonts w:ascii="Times New Roman" w:eastAsia="바탕" w:hAnsi="Times New Roman" w:cs="Times New Roman"/>
          <w:sz w:val="24"/>
          <w:szCs w:val="24"/>
        </w:rPr>
        <w:t>was</w:t>
      </w:r>
      <w:r w:rsidR="00CC3F92">
        <w:rPr>
          <w:rFonts w:ascii="Times New Roman" w:eastAsia="바탕" w:hAnsi="Times New Roman" w:cs="Times New Roman"/>
          <w:sz w:val="24"/>
          <w:szCs w:val="24"/>
        </w:rPr>
        <w:t xml:space="preserve"> measured by using manufactured</w:t>
      </w:r>
      <w:r w:rsidR="00CC3F92">
        <w:rPr>
          <w:rFonts w:ascii="Times New Roman" w:eastAsia="바탕" w:hAnsi="Times New Roman" w:cs="Times New Roman" w:hint="eastAsia"/>
          <w:sz w:val="24"/>
          <w:szCs w:val="24"/>
        </w:rPr>
        <w:t xml:space="preserve"> composite membrane</w:t>
      </w:r>
      <w:r w:rsidR="00B2485C" w:rsidRPr="00B2485C">
        <w:rPr>
          <w:rFonts w:ascii="Times New Roman" w:eastAsia="바탕" w:hAnsi="Times New Roman" w:cs="Times New Roman"/>
          <w:sz w:val="24"/>
          <w:szCs w:val="24"/>
        </w:rPr>
        <w:t>.</w:t>
      </w:r>
      <w:r w:rsidR="00CC3F92">
        <w:rPr>
          <w:rFonts w:ascii="Times New Roman" w:eastAsia="바탕" w:hAnsi="Times New Roman" w:cs="Times New Roman" w:hint="eastAsia"/>
          <w:sz w:val="24"/>
          <w:szCs w:val="24"/>
        </w:rPr>
        <w:t xml:space="preserve"> 1-stage</w:t>
      </w:r>
      <w:r w:rsidR="00CC3F92" w:rsidRPr="00CC3F92">
        <w:rPr>
          <w:rFonts w:ascii="Times New Roman" w:eastAsia="바탕" w:hAnsi="Times New Roman" w:cs="Times New Roman"/>
          <w:sz w:val="24"/>
          <w:szCs w:val="24"/>
        </w:rPr>
        <w:t xml:space="preserve"> evalu</w:t>
      </w:r>
      <w:r w:rsidR="00CC3F92">
        <w:rPr>
          <w:rFonts w:ascii="Times New Roman" w:eastAsia="바탕" w:hAnsi="Times New Roman" w:cs="Times New Roman" w:hint="eastAsia"/>
          <w:sz w:val="24"/>
          <w:szCs w:val="24"/>
        </w:rPr>
        <w:t>a</w:t>
      </w:r>
      <w:r w:rsidR="00CC3F92" w:rsidRPr="00CC3F92">
        <w:rPr>
          <w:rFonts w:ascii="Times New Roman" w:eastAsia="바탕" w:hAnsi="Times New Roman" w:cs="Times New Roman"/>
          <w:sz w:val="24"/>
          <w:szCs w:val="24"/>
        </w:rPr>
        <w:t>tion result shows CO</w:t>
      </w:r>
      <w:r w:rsidR="00CC3F92" w:rsidRPr="00CC3F92">
        <w:rPr>
          <w:rFonts w:ascii="Times New Roman" w:eastAsia="바탕" w:hAnsi="Times New Roman" w:cs="Times New Roman"/>
          <w:sz w:val="24"/>
          <w:szCs w:val="24"/>
          <w:vertAlign w:val="subscript"/>
        </w:rPr>
        <w:t>2</w:t>
      </w:r>
      <w:r w:rsidR="00CC3F92" w:rsidRPr="00CC3F92">
        <w:rPr>
          <w:rFonts w:ascii="Times New Roman" w:eastAsia="바탕" w:hAnsi="Times New Roman" w:cs="Times New Roman"/>
          <w:sz w:val="24"/>
          <w:szCs w:val="24"/>
        </w:rPr>
        <w:t xml:space="preserve"> concentration was below 3% at 1.2 MPa and at Stage cut 0.24 </w:t>
      </w:r>
      <w:r w:rsidR="00CC3F92" w:rsidRPr="00CC3F92">
        <w:rPr>
          <w:rFonts w:ascii="Times New Roman" w:eastAsia="바탕" w:hAnsi="Times New Roman" w:cs="Times New Roman"/>
          <w:sz w:val="24"/>
          <w:szCs w:val="24"/>
        </w:rPr>
        <w:lastRenderedPageBreak/>
        <w:t>above.</w:t>
      </w:r>
      <w:r w:rsidR="00CC3F92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CC3F92" w:rsidRPr="00CC3F92">
        <w:rPr>
          <w:rFonts w:ascii="Times New Roman" w:eastAsia="바탕" w:hAnsi="Times New Roman" w:cs="Times New Roman"/>
          <w:sz w:val="24"/>
          <w:szCs w:val="24"/>
        </w:rPr>
        <w:t>In addition CO</w:t>
      </w:r>
      <w:r w:rsidR="00CC3F92" w:rsidRPr="00CC3F92">
        <w:rPr>
          <w:rFonts w:ascii="Times New Roman" w:eastAsia="바탕" w:hAnsi="Times New Roman" w:cs="Times New Roman"/>
          <w:sz w:val="24"/>
          <w:szCs w:val="24"/>
          <w:vertAlign w:val="subscript"/>
        </w:rPr>
        <w:t>2</w:t>
      </w:r>
      <w:r w:rsidR="00CC3F92" w:rsidRPr="00CC3F92">
        <w:rPr>
          <w:rFonts w:ascii="Times New Roman" w:eastAsia="바탕" w:hAnsi="Times New Roman" w:cs="Times New Roman"/>
          <w:sz w:val="24"/>
          <w:szCs w:val="24"/>
        </w:rPr>
        <w:t xml:space="preserve"> removal rate and CH</w:t>
      </w:r>
      <w:r w:rsidR="00CC3F92" w:rsidRPr="00CC3F92">
        <w:rPr>
          <w:rFonts w:ascii="Times New Roman" w:eastAsia="바탕" w:hAnsi="Times New Roman" w:cs="Times New Roman"/>
          <w:sz w:val="24"/>
          <w:szCs w:val="24"/>
          <w:vertAlign w:val="subscript"/>
        </w:rPr>
        <w:t>4</w:t>
      </w:r>
      <w:r w:rsidR="00CC3F92" w:rsidRPr="00CC3F92">
        <w:rPr>
          <w:rFonts w:ascii="Times New Roman" w:eastAsia="바탕" w:hAnsi="Times New Roman" w:cs="Times New Roman"/>
          <w:sz w:val="24"/>
          <w:szCs w:val="24"/>
        </w:rPr>
        <w:t xml:space="preserve"> recovery rate was 80% respectively at the same condition</w:t>
      </w:r>
      <w:r w:rsidR="00CC3F92">
        <w:rPr>
          <w:rFonts w:ascii="Times New Roman" w:eastAsia="바탕" w:hAnsi="Times New Roman" w:cs="Times New Roman" w:hint="eastAsia"/>
          <w:sz w:val="24"/>
          <w:szCs w:val="24"/>
        </w:rPr>
        <w:t xml:space="preserve">. </w:t>
      </w:r>
      <w:r w:rsidR="00CC3F92" w:rsidRPr="00CC3F92">
        <w:rPr>
          <w:rFonts w:ascii="Times New Roman" w:eastAsia="바탕" w:hAnsi="Times New Roman" w:cs="Times New Roman"/>
          <w:sz w:val="24"/>
          <w:szCs w:val="24"/>
        </w:rPr>
        <w:t>2</w:t>
      </w:r>
      <w:r w:rsidR="00CC3F92">
        <w:rPr>
          <w:rFonts w:ascii="Times New Roman" w:eastAsia="바탕" w:hAnsi="Times New Roman" w:cs="Times New Roman" w:hint="eastAsia"/>
          <w:sz w:val="24"/>
          <w:szCs w:val="24"/>
        </w:rPr>
        <w:t>-stage</w:t>
      </w:r>
      <w:r w:rsidR="00CC3F92" w:rsidRPr="00CC3F92">
        <w:rPr>
          <w:rFonts w:ascii="Times New Roman" w:eastAsia="바탕" w:hAnsi="Times New Roman" w:cs="Times New Roman"/>
          <w:sz w:val="24"/>
          <w:szCs w:val="24"/>
        </w:rPr>
        <w:t xml:space="preserve"> evaluation</w:t>
      </w:r>
      <w:r w:rsidR="00CC3F92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="00CC3F92" w:rsidRPr="00CC3F92">
        <w:rPr>
          <w:rFonts w:ascii="Times New Roman" w:eastAsia="바탕" w:hAnsi="Times New Roman" w:cs="Times New Roman"/>
          <w:sz w:val="24"/>
          <w:szCs w:val="24"/>
        </w:rPr>
        <w:t>result shows, when the CO</w:t>
      </w:r>
      <w:r w:rsidR="00CC3F92" w:rsidRPr="00CC3F92">
        <w:rPr>
          <w:rFonts w:ascii="Times New Roman" w:eastAsia="바탕" w:hAnsi="Times New Roman" w:cs="Times New Roman"/>
          <w:sz w:val="24"/>
          <w:szCs w:val="24"/>
          <w:vertAlign w:val="subscript"/>
        </w:rPr>
        <w:t>2</w:t>
      </w:r>
      <w:r w:rsidR="00CC3F92" w:rsidRPr="00CC3F92">
        <w:rPr>
          <w:rFonts w:ascii="Times New Roman" w:eastAsia="바탕" w:hAnsi="Times New Roman" w:cs="Times New Roman"/>
          <w:sz w:val="24"/>
          <w:szCs w:val="24"/>
        </w:rPr>
        <w:t xml:space="preserve"> concentration of product gas was fixed at 5%, recycled CO</w:t>
      </w:r>
      <w:r w:rsidR="00CC3F92" w:rsidRPr="00CC3F92">
        <w:rPr>
          <w:rFonts w:ascii="Times New Roman" w:eastAsia="바탕" w:hAnsi="Times New Roman" w:cs="Times New Roman"/>
          <w:sz w:val="24"/>
          <w:szCs w:val="24"/>
          <w:vertAlign w:val="subscript"/>
        </w:rPr>
        <w:t>2</w:t>
      </w:r>
      <w:r w:rsidR="00CC3F92" w:rsidRPr="00CC3F92">
        <w:rPr>
          <w:rFonts w:ascii="Times New Roman" w:eastAsia="바탕" w:hAnsi="Times New Roman" w:cs="Times New Roman"/>
          <w:sz w:val="24"/>
          <w:szCs w:val="24"/>
        </w:rPr>
        <w:t xml:space="preserve"> at stage cut 0.074 had the same concentration as the </w:t>
      </w:r>
      <w:r w:rsidR="00CC3F92">
        <w:rPr>
          <w:rFonts w:ascii="Times New Roman" w:eastAsia="바탕" w:hAnsi="Times New Roman" w:cs="Times New Roman" w:hint="eastAsia"/>
          <w:sz w:val="24"/>
          <w:szCs w:val="24"/>
        </w:rPr>
        <w:t>feed gas</w:t>
      </w:r>
      <w:r w:rsidR="00CC3F92" w:rsidRPr="00CC3F92">
        <w:rPr>
          <w:rFonts w:ascii="Times New Roman" w:eastAsia="바탕" w:hAnsi="Times New Roman" w:cs="Times New Roman"/>
          <w:sz w:val="24"/>
          <w:szCs w:val="24"/>
        </w:rPr>
        <w:t xml:space="preserve"> and the recovery rate of CH</w:t>
      </w:r>
      <w:r w:rsidR="00CC3F92" w:rsidRPr="00CC3F92">
        <w:rPr>
          <w:rFonts w:ascii="Times New Roman" w:eastAsia="바탕" w:hAnsi="Times New Roman" w:cs="Times New Roman"/>
          <w:sz w:val="24"/>
          <w:szCs w:val="24"/>
          <w:vertAlign w:val="subscript"/>
        </w:rPr>
        <w:t>4</w:t>
      </w:r>
      <w:r w:rsidR="00CC3F92" w:rsidRPr="00CC3F92">
        <w:rPr>
          <w:rFonts w:ascii="Times New Roman" w:eastAsia="바탕" w:hAnsi="Times New Roman" w:cs="Times New Roman"/>
          <w:sz w:val="24"/>
          <w:szCs w:val="24"/>
        </w:rPr>
        <w:t xml:space="preserve"> was 99% at the moment.</w:t>
      </w:r>
    </w:p>
    <w:p w:rsidR="00B42EBC" w:rsidRPr="00E51C50" w:rsidRDefault="00B37F8A" w:rsidP="006C1924">
      <w:pPr>
        <w:spacing w:line="360" w:lineRule="auto"/>
        <w:ind w:firstLine="240"/>
        <w:rPr>
          <w:rFonts w:ascii="Times New Roman" w:eastAsia="바탕" w:hAnsi="Times New Roman" w:cs="Times New Roman"/>
          <w:sz w:val="24"/>
          <w:szCs w:val="24"/>
        </w:rPr>
      </w:pPr>
      <w:r w:rsidRPr="00E51C50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</w:p>
    <w:p w:rsidR="00B42EBC" w:rsidRPr="00E51C50" w:rsidRDefault="00A949A3" w:rsidP="00B42EBC">
      <w:pPr>
        <w:spacing w:line="360" w:lineRule="auto"/>
        <w:ind w:firstLine="240"/>
        <w:rPr>
          <w:rFonts w:ascii="Times New Roman" w:eastAsia="바탕" w:hAnsi="Times New Roman" w:cs="Times New Roman"/>
          <w:sz w:val="24"/>
          <w:szCs w:val="24"/>
        </w:rPr>
      </w:pPr>
      <w:r w:rsidRPr="00E51C50">
        <w:rPr>
          <w:rFonts w:ascii="Times New Roman" w:eastAsia="바탕" w:hAnsi="Times New Roman" w:cs="Times New Roman" w:hint="eastAsia"/>
          <w:b/>
          <w:i/>
          <w:sz w:val="24"/>
          <w:szCs w:val="24"/>
        </w:rPr>
        <w:t xml:space="preserve">Keywords: </w:t>
      </w:r>
      <w:r w:rsidR="00567A40">
        <w:rPr>
          <w:rFonts w:ascii="Times New Roman" w:eastAsia="바탕" w:hAnsi="Times New Roman" w:cs="Times New Roman" w:hint="eastAsia"/>
          <w:i/>
          <w:sz w:val="24"/>
          <w:szCs w:val="24"/>
        </w:rPr>
        <w:t>Polysulfone</w:t>
      </w:r>
      <w:r w:rsidRPr="00E51C50">
        <w:rPr>
          <w:rFonts w:ascii="Times New Roman" w:eastAsia="바탕" w:hAnsi="Times New Roman" w:cs="Times New Roman" w:hint="eastAsia"/>
          <w:i/>
          <w:sz w:val="24"/>
          <w:szCs w:val="24"/>
        </w:rPr>
        <w:t>, hollow fiber,</w:t>
      </w:r>
      <w:r w:rsidR="00567A40">
        <w:rPr>
          <w:rFonts w:ascii="Times New Roman" w:eastAsia="바탕" w:hAnsi="Times New Roman" w:cs="Times New Roman" w:hint="eastAsia"/>
          <w:i/>
          <w:sz w:val="24"/>
          <w:szCs w:val="24"/>
        </w:rPr>
        <w:t xml:space="preserve"> gas separation</w:t>
      </w:r>
      <w:r w:rsidRPr="00E51C50">
        <w:rPr>
          <w:rFonts w:ascii="Times New Roman" w:eastAsia="바탕" w:hAnsi="Times New Roman" w:cs="Times New Roman" w:hint="eastAsia"/>
          <w:i/>
          <w:sz w:val="24"/>
          <w:szCs w:val="24"/>
        </w:rPr>
        <w:t xml:space="preserve">, </w:t>
      </w:r>
      <w:r w:rsidR="00567A40">
        <w:rPr>
          <w:rFonts w:ascii="Times New Roman" w:eastAsia="바탕" w:hAnsi="Times New Roman" w:cs="Times New Roman" w:hint="eastAsia"/>
          <w:i/>
          <w:sz w:val="24"/>
          <w:szCs w:val="24"/>
        </w:rPr>
        <w:t xml:space="preserve">membrane, </w:t>
      </w:r>
      <w:r w:rsidR="004374CB">
        <w:rPr>
          <w:rFonts w:ascii="Times New Roman" w:eastAsia="바탕" w:hAnsi="Times New Roman" w:cs="Times New Roman" w:hint="eastAsia"/>
          <w:i/>
          <w:sz w:val="24"/>
          <w:szCs w:val="24"/>
        </w:rPr>
        <w:t>flaring gas</w:t>
      </w:r>
    </w:p>
    <w:p w:rsidR="00A949A3" w:rsidRDefault="00A949A3" w:rsidP="00A949A3">
      <w:pPr>
        <w:spacing w:line="360" w:lineRule="auto"/>
        <w:ind w:firstLine="240"/>
        <w:rPr>
          <w:rFonts w:ascii="Times New Roman" w:eastAsia="바탕" w:hAnsi="Times New Roman" w:cs="Times New Roman"/>
          <w:sz w:val="24"/>
          <w:szCs w:val="24"/>
        </w:rPr>
      </w:pPr>
      <w:r w:rsidRPr="00E51C50">
        <w:rPr>
          <w:rFonts w:ascii="Times New Roman" w:eastAsia="바탕" w:hAnsi="Times New Roman" w:cs="Times New Roman" w:hint="eastAsia"/>
          <w:sz w:val="24"/>
          <w:szCs w:val="24"/>
          <w:vertAlign w:val="superscript"/>
        </w:rPr>
        <w:t>*</w:t>
      </w:r>
      <w:r w:rsidRPr="00E51C50">
        <w:rPr>
          <w:rFonts w:ascii="Times New Roman" w:eastAsia="바탕" w:hAnsi="Times New Roman" w:cs="Times New Roman" w:hint="eastAsia"/>
          <w:sz w:val="24"/>
          <w:szCs w:val="24"/>
        </w:rPr>
        <w:t>Corresponding author,</w:t>
      </w:r>
      <w:r w:rsidR="00567A40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hyperlink r:id="rId8" w:history="1">
        <w:r w:rsidR="00567A40" w:rsidRPr="00786BDA">
          <w:rPr>
            <w:rStyle w:val="a3"/>
            <w:rFonts w:ascii="Times New Roman" w:eastAsia="바탕" w:hAnsi="Times New Roman" w:cs="Times New Roman" w:hint="eastAsia"/>
            <w:sz w:val="24"/>
            <w:szCs w:val="24"/>
          </w:rPr>
          <w:t>haven@airrane.com</w:t>
        </w:r>
      </w:hyperlink>
    </w:p>
    <w:p w:rsidR="00A949A3" w:rsidRPr="00E51C50" w:rsidRDefault="00A949A3" w:rsidP="00A949A3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</w:p>
    <w:p w:rsidR="00A949A3" w:rsidRDefault="00A949A3" w:rsidP="00A949A3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1. 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서론</w:t>
      </w:r>
    </w:p>
    <w:p w:rsidR="000637CA" w:rsidRDefault="009E68CB" w:rsidP="00793A0B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9E68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분리막을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이용한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기체분리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연구는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1970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년대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말부터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연구되었으며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선진국에서는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현재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산소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수소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이산화탄</w:t>
      </w:r>
      <w:r w:rsidRPr="009E68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소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분리기술이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실용화되었다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기체분리막을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이용한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</w:t>
      </w:r>
      <w:r w:rsidRPr="009E68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산화탄소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분리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공정은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흡수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흡착공정에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비하여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에너지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효율이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뛰어나며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환경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친화적인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청정공정이며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소형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</w:t>
      </w:r>
      <w:r w:rsidRPr="009E68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리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설비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및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그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운영이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매우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단순하다는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점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등의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측면에</w:t>
      </w:r>
      <w:r w:rsidRPr="009E68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서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많은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장점을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가지고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있다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이런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기체분리막은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소재</w:t>
      </w:r>
      <w:r w:rsidR="00793A0B" w:rsidRPr="00793A0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에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따라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고분자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분리막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무기막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액막으로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분류된다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</w:t>
      </w:r>
      <w:r w:rsidR="00793A0B" w:rsidRPr="00793A0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중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고분자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분리막은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이산화탄소에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대한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투과도와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선택</w:t>
      </w:r>
      <w:r w:rsidR="00793A0B" w:rsidRPr="00793A0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도가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우수하며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분리막을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쉽게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제조할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수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있는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장점을</w:t>
      </w:r>
      <w:r w:rsidR="00793A0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가진다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</w:t>
      </w:r>
      <w:r w:rsidR="00793A0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산업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배기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가스로부터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CO</w:t>
      </w:r>
      <w:r w:rsidR="00793A0B"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의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제거를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위한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환경친화</w:t>
      </w:r>
      <w:r w:rsidR="00793A0B" w:rsidRPr="00793A0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적이며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에너지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효율적인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기술개발에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있어서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고분자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기</w:t>
      </w:r>
      <w:r w:rsidR="00793A0B" w:rsidRPr="00793A0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체분리막은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온실효과에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대한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해결책에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근접해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있다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고</w:t>
      </w:r>
      <w:r w:rsidR="00793A0B" w:rsidRPr="00793A0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분자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기체분리막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소재로는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폴리술폰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폴리에테르술폰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,</w:t>
      </w:r>
      <w:r w:rsidR="00793A0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2B7B5A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폴리</w:t>
      </w:r>
      <w:r w:rsidR="00793A0B" w:rsidRPr="00793A0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에테르이미드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폴리디메틸실록산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셀룰로오스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아세</w:t>
      </w:r>
      <w:r w:rsidR="00793A0B" w:rsidRPr="00793A0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테이트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셀룰로오스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트리아세테이트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등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여러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가지가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</w:t>
      </w:r>
      <w:r w:rsidR="00793A0B" w:rsidRPr="00793A0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다</w:t>
      </w:r>
      <w:r w:rsidR="00793A0B" w:rsidRPr="00793A0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분리막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공정기술은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여러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분리기술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중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분리를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필요로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하는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혼합물을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상전이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없이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분리될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수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있기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때문에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설비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규모가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적은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대표적인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에너지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절약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공정이고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기존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공정의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흡수법이나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흡착법보다도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설치비용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및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운전비용이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저렴하여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친환경적인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공정으로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평가되고</w:t>
      </w:r>
      <w:r w:rsidRPr="009E68CB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다</w:t>
      </w:r>
      <w:r w:rsidR="009C0077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[1-3]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. </w:t>
      </w:r>
    </w:p>
    <w:p w:rsidR="0046048F" w:rsidRDefault="006A3631" w:rsidP="00793A0B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DME (dimethyl ether)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는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산소를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중심으로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메틸기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두</w:t>
      </w:r>
      <w:r w:rsidR="00567A4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개가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결합한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ether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계열의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가장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간단한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화학물질이다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천연가스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석탄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및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바이오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매스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등의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다양한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원료로부터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합성가스를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생산해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만들며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DME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는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물리</w:t>
      </w:r>
      <w:r w:rsidRPr="006A3631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⋅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화학적인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성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질이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LPG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와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유사하여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LPG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인프라를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사용할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경우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시장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접근이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매우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용이하며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세탄가가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높아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(55</w:t>
      </w:r>
      <w:r w:rsidRPr="006A3631">
        <w:rPr>
          <w:rFonts w:ascii="바탕" w:eastAsia="바탕" w:hAnsi="바탕" w:cs="바탕" w:hint="eastAsia"/>
          <w:color w:val="000000" w:themeColor="text1"/>
          <w:sz w:val="24"/>
          <w:szCs w:val="24"/>
        </w:rPr>
        <w:t>∼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60)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디젤연료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대체용으로도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각광을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받고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있다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특히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LPG (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액화석유가스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)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와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유사하며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20%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이내로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DME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를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혼합하면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상업용으로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사용할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수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있어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LPG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의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인프라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전환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없이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그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lastRenderedPageBreak/>
        <w:t>대로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활용할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수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있는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장점으로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초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기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시장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진입에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유리하다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친환경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청정합성연료여서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온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실가스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배출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저감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기술로도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통해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기후변화대책에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적극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적으로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대응할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수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있다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중소규모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가스전으로부터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경제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성을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확보해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다른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연료와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가격경쟁을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유도할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수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있어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안정적인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국가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에너지원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다원화를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확립할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수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있을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것으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로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한국가스공사는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기대하고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있다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DME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제조공정에서는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천연가스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내에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포함되어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있는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CO</w:t>
      </w:r>
      <w:r w:rsidRPr="00567A40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의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제거가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필수적인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공정이다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현재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채택되고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있는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DME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플랜트의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CO</w:t>
      </w:r>
      <w:r w:rsidRPr="00567A40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흡수탑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분리공정은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에너지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소모량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및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공정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규모가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차지하는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비율이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매우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높은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실정이라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새로운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DME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청정연료를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보급하기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위해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상용화하는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플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랜트는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DME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생산량에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따라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매우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큰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규모를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고려해야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하기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때문에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DME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상용화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플랜트의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국제적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경쟁력을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확보하기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위해서는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건설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투자비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운영비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유지보수비의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경쟁력과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더불어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각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단위공정의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콤팩트화와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에너지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절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약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공정으로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구성될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필요가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있다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따라서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DME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플랜트에서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CO</w:t>
      </w:r>
      <w:r w:rsidRPr="00567A40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를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분리하는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공정에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적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용할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성공적인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분리막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소재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및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모듈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개발을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통하여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기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존의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CO</w:t>
      </w:r>
      <w:r w:rsidRPr="00567A40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흡수탑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분리공정이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콤팩트한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CO</w:t>
      </w:r>
      <w:r w:rsidRPr="00567A40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분리막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공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정시스템으로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대체가능성을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검토할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필요가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있다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차후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중소규모의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가스전이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해상에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위치할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경우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선박에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DME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공정이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배치되어야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하기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때문에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공정을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콤팩트화시키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는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것은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매우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중요한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일이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될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것이다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:rsidR="006A3631" w:rsidRDefault="006A3631" w:rsidP="006A3631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본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연구는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DME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플랜트의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분리공정을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대상으로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혼합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가스에서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CO</w:t>
      </w:r>
      <w:r w:rsidRPr="00567A40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를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선택적으로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분리할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수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있는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고분자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재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질을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선정하고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복합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분리막을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제조하여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CO</w:t>
      </w:r>
      <w:r w:rsidRPr="00567A40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분리성능을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확인하여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실제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공정에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적용가능성을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타진하는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것을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목</w:t>
      </w:r>
      <w:r w:rsidRPr="006A363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적으로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한다</w:t>
      </w:r>
      <w:r w:rsidRPr="006A363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</w:t>
      </w:r>
    </w:p>
    <w:p w:rsidR="006A3631" w:rsidRPr="009E68CB" w:rsidRDefault="006A3631" w:rsidP="00793A0B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</w:p>
    <w:p w:rsidR="000637CA" w:rsidRPr="00E51C50" w:rsidRDefault="000637CA" w:rsidP="00A949A3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2. 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실험</w:t>
      </w:r>
    </w:p>
    <w:p w:rsidR="000637CA" w:rsidRPr="00E51C50" w:rsidRDefault="000637CA" w:rsidP="00A949A3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2.1 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실험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재료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및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시약</w:t>
      </w:r>
    </w:p>
    <w:p w:rsidR="000637CA" w:rsidRPr="00E51C50" w:rsidRDefault="00DB484C" w:rsidP="00F478B1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폴리술폰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중공사막을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제조하기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위해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Solvay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사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의</w:t>
      </w:r>
      <w:r w:rsidR="001940C7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Udel P-3500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을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사용하였다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. 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고분자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용액을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만들기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위하여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사용된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용매는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F6500D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삼천</w:t>
      </w:r>
      <w:r w:rsidR="00550248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550248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화학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의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1B6BE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dimethylacetamide 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(</w:t>
      </w:r>
      <w:r w:rsidR="001B6BE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DMAc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)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를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사용하였고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, 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첨가제로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550248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삼천</w:t>
      </w:r>
      <w:r w:rsidR="00550248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550248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화학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의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AC1F0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1,4-dioxane</w:t>
      </w:r>
      <w:r w:rsidR="00710E96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과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AC1F0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에탄올</w:t>
      </w:r>
      <w:r w:rsidR="00710E96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이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사용되었다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. 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빈용매로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사용</w:t>
      </w:r>
      <w:r w:rsidR="00550248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된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증류수는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B15135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㈜휴먼코퍼레이션의</w:t>
      </w:r>
      <w:r w:rsidR="00B15135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Human Power II+ Scholar-UV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를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사용하여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제조되었다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.</w:t>
      </w:r>
      <w:r w:rsidR="00F478B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F478B1" w:rsidRPr="00F478B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복합막</w:t>
      </w:r>
      <w:r w:rsidR="00F478B1"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478B1"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개발을</w:t>
      </w:r>
      <w:r w:rsidR="00F478B1"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478B1"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위한</w:t>
      </w:r>
      <w:r w:rsidR="00F478B1"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478B1"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코팅물질로는</w:t>
      </w:r>
      <w:r w:rsidR="00F478B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571E72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Perfluorinated amorphous glassy copolymer (</w:t>
      </w:r>
      <w:r w:rsidR="00A72D34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Hyflon AD</w:t>
      </w:r>
      <w:r w:rsidR="00571E72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)</w:t>
      </w:r>
      <w:r w:rsidR="00F478B1"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가</w:t>
      </w:r>
      <w:r w:rsidR="00F478B1"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478B1"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사용되었다</w:t>
      </w:r>
      <w:r w:rsidR="00F478B1"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</w:t>
      </w:r>
    </w:p>
    <w:p w:rsidR="000637CA" w:rsidRPr="00F478B1" w:rsidRDefault="000637CA" w:rsidP="00A949A3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</w:p>
    <w:p w:rsidR="000637CA" w:rsidRPr="00E51C50" w:rsidRDefault="00DC4DFF" w:rsidP="00A949A3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lastRenderedPageBreak/>
        <w:t xml:space="preserve">2.2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중공사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분리막</w:t>
      </w:r>
      <w:r w:rsidR="003A59B8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의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37CA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제조</w:t>
      </w:r>
    </w:p>
    <w:p w:rsidR="000637CA" w:rsidRPr="00E51C50" w:rsidRDefault="00F478B1" w:rsidP="00F478B1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F478B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본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연구의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지지체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중공사막을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제조하는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기본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제조공</w:t>
      </w:r>
      <w:r w:rsidRPr="00F478B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정은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Fig. 1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과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같으며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26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wt%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의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P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Sf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/</w:t>
      </w:r>
      <w:r w:rsidR="001B6BE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DMAc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고분자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조</w:t>
      </w:r>
      <w:r w:rsidRPr="00F478B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성으로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중공사막을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제조하였다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.</w:t>
      </w:r>
      <w:r w:rsidR="00F36490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634F94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도프</w:t>
      </w:r>
      <w:r w:rsidR="00634F94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D508A0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용액은</w:t>
      </w:r>
      <w:r w:rsidR="00D508A0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상온에서</w:t>
      </w:r>
      <w:r w:rsidR="00834765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24</w:t>
      </w:r>
      <w:r w:rsidR="00834765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시간</w:t>
      </w:r>
      <w:r w:rsidR="00834765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834765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이상</w:t>
      </w:r>
      <w:r w:rsidR="00834765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834765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교반시켜</w:t>
      </w:r>
      <w:r w:rsidR="00834765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834765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균일하게</w:t>
      </w:r>
      <w:r w:rsidR="00834765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834765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제조</w:t>
      </w:r>
      <w:r w:rsidR="00D508A0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하였</w:t>
      </w:r>
      <w:r w:rsidR="00634F94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고</w:t>
      </w:r>
      <w:r w:rsidR="00634F94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,</w:t>
      </w:r>
      <w:r w:rsidR="00D508A0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7618A6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기포</w:t>
      </w:r>
      <w:r w:rsidR="00D508A0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를</w:t>
      </w:r>
      <w:r w:rsidR="00D508A0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7618A6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제거하기</w:t>
      </w:r>
      <w:r w:rsidR="007618A6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D508A0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위하여</w:t>
      </w:r>
      <w:r w:rsidR="00D508A0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5</w:t>
      </w:r>
      <w:r w:rsidR="00834765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0</w:t>
      </w:r>
      <w:r w:rsidR="00634F94" w:rsidRPr="00E51C50">
        <w:rPr>
          <w:rFonts w:ascii="바탕" w:eastAsia="바탕" w:hAnsi="바탕" w:cs="Times New Roman" w:hint="eastAsia"/>
          <w:color w:val="000000" w:themeColor="text1"/>
          <w:sz w:val="24"/>
          <w:szCs w:val="24"/>
        </w:rPr>
        <w:t>°</w:t>
      </w:r>
      <w:r w:rsidR="00634F94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C</w:t>
      </w:r>
      <w:r w:rsidR="007F0112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834765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순환건조오븐에서</w:t>
      </w:r>
      <w:r w:rsidR="00834765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2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4</w:t>
      </w:r>
      <w:r w:rsidR="00834765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시간</w:t>
      </w:r>
      <w:r w:rsidR="00834765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834765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동안</w:t>
      </w:r>
      <w:r w:rsidR="00834765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7618A6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탈기</w:t>
      </w:r>
      <w:r w:rsidR="00834765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시</w:t>
      </w:r>
      <w:r w:rsidR="00D508A0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켰다</w:t>
      </w:r>
      <w:r w:rsidR="00D508A0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.</w:t>
      </w:r>
      <w:r w:rsidR="00834765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:rsidR="00A77691" w:rsidRDefault="00F478B1" w:rsidP="00E07805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F478B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중공사의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제조는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용매치환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상전환법을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이용하여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제조하</w:t>
      </w:r>
      <w:r w:rsidRPr="00F478B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였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다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.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도프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용액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과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보어용액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의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속도는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기어펌프와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HPLC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펌프를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이용하여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조절되었으며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각각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2.8 cc/min,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1.7 cc/min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를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유지하며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방사를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진행</w:t>
      </w:r>
      <w:r w:rsidRPr="00F478B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하였다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중공사용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방사노즐은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보통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이중노즐로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되어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</w:t>
      </w:r>
      <w:r w:rsidRPr="00F478B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으며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중공사의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기본적인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디멘젼을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결정하며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본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연구에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사용된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노즐의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사이즈는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0.2/0.44 mm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이다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에어갭은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30cm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로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고정하여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방사하였다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</w:t>
      </w:r>
      <w:r w:rsidR="004C4F0C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C4F0C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방사된</w:t>
      </w:r>
      <w:r w:rsidR="004C4F0C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C4F0C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막은</w:t>
      </w:r>
      <w:r w:rsidR="004C4F0C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수돗물에서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하루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동</w:t>
      </w:r>
      <w:r w:rsidR="004C4F0C" w:rsidRPr="00E51C50">
        <w:rPr>
          <w:rFonts w:ascii="바탕" w:eastAsia="바탕" w:hAnsi="바탕" w:cs="Times New Roman" w:hint="eastAsia"/>
          <w:color w:val="000000" w:themeColor="text1"/>
          <w:sz w:val="24"/>
          <w:szCs w:val="24"/>
        </w:rPr>
        <w:t xml:space="preserve">안 용매치환 하였으며, 그 후 </w:t>
      </w:r>
      <w:r>
        <w:rPr>
          <w:rFonts w:ascii="바탕" w:eastAsia="바탕" w:hAnsi="바탕" w:cs="Times New Roman" w:hint="eastAsia"/>
          <w:color w:val="000000" w:themeColor="text1"/>
          <w:sz w:val="24"/>
          <w:szCs w:val="24"/>
        </w:rPr>
        <w:t>5</w:t>
      </w:r>
      <w:r w:rsidR="004C4F0C" w:rsidRPr="00E51C50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0</w:t>
      </w:r>
      <w:r w:rsidR="00634F94" w:rsidRPr="00E51C50">
        <w:rPr>
          <w:rFonts w:ascii="바탕" w:eastAsia="바탕" w:hAnsi="바탕" w:cs="Times New Roman" w:hint="eastAsia"/>
          <w:color w:val="000000" w:themeColor="text1"/>
          <w:sz w:val="24"/>
          <w:szCs w:val="24"/>
        </w:rPr>
        <w:t>°</w:t>
      </w:r>
      <w:r w:rsidR="00634F94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C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순환건조오븐에서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24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시간동안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건조되었다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. </w:t>
      </w:r>
      <w:r w:rsidR="00E07805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복합막</w:t>
      </w:r>
      <w:r w:rsidR="00E07805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E07805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제조를</w:t>
      </w:r>
      <w:r w:rsidR="00E07805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E07805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위한</w:t>
      </w:r>
      <w:r w:rsidR="00E07805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코팅물질로</w:t>
      </w:r>
      <w:r w:rsidR="00E07805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는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A72D34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Hyflon AD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를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478B1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이용하</w:t>
      </w:r>
      <w:r w:rsidR="00A72D34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여</w:t>
      </w:r>
      <w:r w:rsidR="00E07805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E07805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최종적인</w:t>
      </w:r>
      <w:r w:rsidR="00E07805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E07805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복합막을</w:t>
      </w:r>
      <w:r w:rsidR="00E07805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E07805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제조하였다</w:t>
      </w:r>
      <w:r w:rsidR="00E07805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.</w:t>
      </w:r>
    </w:p>
    <w:p w:rsidR="00E07805" w:rsidRPr="00E07805" w:rsidRDefault="00E07805" w:rsidP="00E07805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</w:p>
    <w:p w:rsidR="004C4F0C" w:rsidRDefault="004C4F0C" w:rsidP="004C4F0C">
      <w:pPr>
        <w:spacing w:line="360" w:lineRule="auto"/>
        <w:ind w:firstLine="240"/>
        <w:rPr>
          <w:rFonts w:ascii="Times New Roman" w:eastAsia="바탕" w:hAnsi="바탕" w:cs="Times New Roman"/>
          <w:color w:val="000000" w:themeColor="text1"/>
          <w:sz w:val="24"/>
          <w:szCs w:val="24"/>
        </w:rPr>
      </w:pPr>
      <w:r w:rsidRPr="00E51C50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2.</w:t>
      </w:r>
      <w:r w:rsidR="003A59B8"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3</w:t>
      </w:r>
      <w:r w:rsidRPr="00E51C50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E51C50">
        <w:rPr>
          <w:rFonts w:ascii="Times New Roman" w:eastAsia="바탕" w:hAnsi="바탕" w:cs="Times New Roman"/>
          <w:color w:val="000000" w:themeColor="text1"/>
          <w:sz w:val="24"/>
          <w:szCs w:val="24"/>
        </w:rPr>
        <w:t>중공사</w:t>
      </w:r>
      <w:r w:rsidRPr="00E51C50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E51C50">
        <w:rPr>
          <w:rFonts w:ascii="Times New Roman" w:eastAsia="바탕" w:hAnsi="바탕" w:cs="Times New Roman"/>
          <w:color w:val="000000" w:themeColor="text1"/>
          <w:sz w:val="24"/>
          <w:szCs w:val="24"/>
        </w:rPr>
        <w:t>분리막의</w:t>
      </w:r>
      <w:r w:rsidRPr="00E51C50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49630C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특성평가</w:t>
      </w:r>
    </w:p>
    <w:p w:rsidR="003F7BE3" w:rsidRPr="00E51C50" w:rsidRDefault="003F7BE3" w:rsidP="004C4F0C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2.3.1 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중공사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분리막의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모폴로지</w:t>
      </w:r>
    </w:p>
    <w:p w:rsidR="004C4F0C" w:rsidRDefault="004C4F0C" w:rsidP="004C4F0C">
      <w:pPr>
        <w:spacing w:line="360" w:lineRule="auto"/>
        <w:ind w:firstLine="240"/>
        <w:rPr>
          <w:rFonts w:ascii="Times New Roman" w:eastAsia="바탕" w:hAnsi="바탕" w:cs="Times New Roman"/>
          <w:color w:val="000000" w:themeColor="text1"/>
          <w:sz w:val="24"/>
          <w:szCs w:val="24"/>
        </w:rPr>
      </w:pPr>
      <w:r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제조된</w:t>
      </w:r>
      <w:r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중공사</w:t>
      </w:r>
      <w:r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분리막</w:t>
      </w:r>
      <w:r w:rsidR="003613A0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의</w:t>
      </w:r>
      <w:r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3613A0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모폴로지를</w:t>
      </w:r>
      <w:r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주사전자현미경</w:t>
      </w:r>
      <w:r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(SEM) JEOL </w:t>
      </w:r>
      <w:r w:rsidR="001465C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JS</w:t>
      </w:r>
      <w:r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M-6380LV (Japan)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으로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관찰하였다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. </w:t>
      </w:r>
      <w:r w:rsidR="001940C7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SEM </w:t>
      </w:r>
      <w:r w:rsidR="001940C7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분석을</w:t>
      </w:r>
      <w:r w:rsidR="001940C7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1940C7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위한</w:t>
      </w:r>
      <w:r w:rsidR="001940C7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1940C7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샘플은</w:t>
      </w:r>
      <w:r w:rsidR="001940C7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건조된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중공사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분리막을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단면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구조가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파괴되지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않도록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액체질소에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넣어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순간적으로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부러뜨린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후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금속판에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고정시키고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이온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코팅기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(JEOL JFC-1100E)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를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이용하여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진공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하에서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E62A5D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200</w:t>
      </w:r>
      <w:r w:rsidR="00E62A5D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초</w:t>
      </w:r>
      <w:r w:rsidR="00E62A5D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E62A5D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동안</w:t>
      </w:r>
      <w:r w:rsidR="00E62A5D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10mA</w:t>
      </w:r>
      <w:r w:rsidR="00637E8C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로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금</w:t>
      </w:r>
      <w:r w:rsidR="0079460A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1940C7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코팅을</w:t>
      </w:r>
      <w:r w:rsidR="001940C7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1940C7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하여</w:t>
      </w:r>
      <w:r w:rsidR="001940C7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="001940C7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준비되었다</w:t>
      </w:r>
      <w:r w:rsidR="001940C7" w:rsidRPr="00E51C5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.</w:t>
      </w:r>
    </w:p>
    <w:p w:rsidR="003F7BE3" w:rsidRDefault="003F7BE3" w:rsidP="004C4F0C">
      <w:pPr>
        <w:spacing w:line="360" w:lineRule="auto"/>
        <w:ind w:firstLine="240"/>
        <w:rPr>
          <w:rFonts w:ascii="Times New Roman" w:eastAsia="바탕" w:hAnsi="바탕" w:cs="Times New Roman"/>
          <w:color w:val="000000" w:themeColor="text1"/>
          <w:sz w:val="24"/>
          <w:szCs w:val="24"/>
        </w:rPr>
      </w:pPr>
    </w:p>
    <w:p w:rsidR="003F7BE3" w:rsidRDefault="003F7BE3" w:rsidP="004C4F0C">
      <w:pPr>
        <w:spacing w:line="360" w:lineRule="auto"/>
        <w:ind w:firstLine="240"/>
        <w:rPr>
          <w:rFonts w:ascii="Times New Roman" w:eastAsia="바탕" w:hAnsi="바탕" w:cs="Times New Roman"/>
          <w:color w:val="000000" w:themeColor="text1"/>
          <w:sz w:val="24"/>
          <w:szCs w:val="24"/>
        </w:rPr>
      </w:pP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2.3.2 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중공사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분리막의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테스트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모듈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제조</w:t>
      </w:r>
    </w:p>
    <w:p w:rsidR="00A72D34" w:rsidRDefault="00A72D34" w:rsidP="004C4F0C">
      <w:pPr>
        <w:spacing w:line="360" w:lineRule="auto"/>
        <w:ind w:firstLine="240"/>
        <w:rPr>
          <w:rFonts w:ascii="Times New Roman" w:eastAsia="바탕" w:hAnsi="바탕" w:cs="Times New Roman"/>
          <w:color w:val="000000" w:themeColor="text1"/>
          <w:sz w:val="24"/>
          <w:szCs w:val="24"/>
        </w:rPr>
      </w:pPr>
      <w:r w:rsidRPr="00A72D34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기체투과특성을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>측정하기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>위한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>테스트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>모듈은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="001C7BB4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폴리술폰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>지지체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>중공사막에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Hyflon AD</w:t>
      </w:r>
      <w:r w:rsidR="00DC500A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5wt.% 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>코팅용액으로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>코팅한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>복합막을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3,800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>가닥씩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>번들링하여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>하우징에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>장착하고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>양끝을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>에폭시수지로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potting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>하였다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. 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>이때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>중공사막의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>유효길이는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13.5cm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>이며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>유효면적은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6,443</w:t>
      </w:r>
      <w:r w:rsidRPr="00A72D34">
        <w:rPr>
          <w:rFonts w:ascii="Times New Roman" w:eastAsia="바탕" w:hAnsi="바탕" w:cs="Times New Roman"/>
          <w:color w:val="000000" w:themeColor="text1"/>
          <w:sz w:val="24"/>
          <w:szCs w:val="24"/>
        </w:rPr>
        <w:t>㎠이다</w:t>
      </w:r>
      <w:r w:rsidR="00B2485C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(Fig. </w:t>
      </w:r>
      <w:r w:rsidR="001B6BE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2</w:t>
      </w:r>
      <w:r w:rsidR="00B2485C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)</w:t>
      </w:r>
      <w:r>
        <w:rPr>
          <w:rFonts w:ascii="Times New Roman" w:eastAsia="바탕" w:hAnsi="바탕" w:cs="Times New Roman"/>
          <w:color w:val="000000" w:themeColor="text1"/>
          <w:sz w:val="24"/>
          <w:szCs w:val="24"/>
        </w:rPr>
        <w:t>.</w:t>
      </w:r>
    </w:p>
    <w:p w:rsidR="001C7BB4" w:rsidRDefault="001C7BB4" w:rsidP="004C4F0C">
      <w:pPr>
        <w:spacing w:line="360" w:lineRule="auto"/>
        <w:ind w:firstLine="240"/>
        <w:rPr>
          <w:rFonts w:ascii="Times New Roman" w:eastAsia="바탕" w:hAnsi="바탕" w:cs="Times New Roman"/>
          <w:color w:val="000000" w:themeColor="text1"/>
          <w:sz w:val="24"/>
          <w:szCs w:val="24"/>
        </w:rPr>
      </w:pPr>
    </w:p>
    <w:p w:rsidR="001C7BB4" w:rsidRDefault="001C7BB4" w:rsidP="004C4F0C">
      <w:pPr>
        <w:spacing w:line="360" w:lineRule="auto"/>
        <w:ind w:firstLine="240"/>
        <w:rPr>
          <w:rFonts w:ascii="Times New Roman" w:eastAsia="바탕" w:hAnsi="바탕" w:cs="Times New Roman"/>
          <w:color w:val="000000" w:themeColor="text1"/>
          <w:sz w:val="24"/>
          <w:szCs w:val="24"/>
        </w:rPr>
      </w:pP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2.3.3 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중공사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분리막의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순수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기체투과도</w:t>
      </w:r>
    </w:p>
    <w:p w:rsidR="001C7BB4" w:rsidRDefault="001C7BB4" w:rsidP="001C7BB4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710E96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lastRenderedPageBreak/>
        <w:t>기본적인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기체투과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특성을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알아보기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위하여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앞서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제</w:t>
      </w:r>
      <w:r w:rsidRPr="00710E96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조된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테스트용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기체분리막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모듈을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이용하여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순수기체에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대한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기체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투과도를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측정하였다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본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실험에서는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질소와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산소에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대해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순수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기체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투과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테스트를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진행하였으며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그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기체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투과도는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다음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식에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의해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계산된다</w:t>
      </w:r>
      <w:r w:rsidR="009C0077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[4,5]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</w:t>
      </w:r>
    </w:p>
    <w:p w:rsidR="001C7BB4" w:rsidRDefault="001C7BB4" w:rsidP="001C7BB4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</w:p>
    <w:p w:rsidR="001C7BB4" w:rsidRDefault="006E6116" w:rsidP="001C7BB4">
      <w:pPr>
        <w:spacing w:line="360" w:lineRule="auto"/>
        <w:ind w:firstLine="240"/>
        <w:jc w:val="center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바탕" w:hAnsi="Cambria Math" w:cs="Times New Roman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바탕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eastAsia="바탕" w:hAnsi="Cambria Math" w:cs="Times New Roman"/>
                  <w:color w:val="000000" w:themeColor="text1"/>
                  <w:sz w:val="24"/>
                  <w:szCs w:val="24"/>
                </w:rPr>
                <m:t>l</m:t>
              </m:r>
            </m:den>
          </m:f>
          <m:r>
            <m:rPr>
              <m:sty m:val="p"/>
            </m:rPr>
            <w:rPr>
              <w:rFonts w:ascii="Cambria Math" w:eastAsia="바탕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바탕" w:hAnsi="Cambria Math" w:cs="Times New Roman"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바탕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바탕" w:hAnsi="Cambria Math" w:cs="Times New Roman"/>
                      <w:color w:val="000000" w:themeColor="text1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바탕" w:hAnsi="Cambria Math" w:cs="Times New Roman"/>
                      <w:color w:val="000000" w:themeColor="text1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바탕" w:hAnsi="Cambria Math" w:cs="Times New Roman"/>
                  <w:color w:val="000000" w:themeColor="text1"/>
                  <w:sz w:val="24"/>
                  <w:szCs w:val="24"/>
                </w:rPr>
                <m:t>A×∆P×t</m:t>
              </m:r>
            </m:den>
          </m:f>
        </m:oMath>
      </m:oMathPara>
    </w:p>
    <w:p w:rsidR="001C7BB4" w:rsidRDefault="001C7BB4" w:rsidP="001C7BB4">
      <w:pPr>
        <w:spacing w:line="360" w:lineRule="auto"/>
        <w:ind w:firstLine="240"/>
        <w:jc w:val="center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</w:p>
    <w:p w:rsidR="001C7BB4" w:rsidRDefault="001C7BB4" w:rsidP="001C7BB4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710E96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여기서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Qi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는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기준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온도와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압력에서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기체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i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에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대한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투과량을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나타내며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, ΔP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는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분리막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전후단의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압력차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, A</w:t>
      </w:r>
      <w:r w:rsidRPr="00710E96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는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유효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막면적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, t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는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측정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시간을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나타낸다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투과도는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Gas Permeation Unit (GPU)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로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표현하며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그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값은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다음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과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같다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.</w:t>
      </w:r>
    </w:p>
    <w:p w:rsidR="001C7BB4" w:rsidRDefault="001C7BB4" w:rsidP="001C7BB4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</w:p>
    <w:p w:rsidR="001C7BB4" w:rsidRDefault="000A5278" w:rsidP="001C7BB4">
      <w:pPr>
        <w:spacing w:line="360" w:lineRule="auto"/>
        <w:ind w:firstLine="240"/>
        <w:jc w:val="center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바탕" w:hAnsi="Cambria Math" w:cs="Times New Roman"/>
              <w:color w:val="000000" w:themeColor="text1"/>
              <w:sz w:val="24"/>
              <w:szCs w:val="24"/>
            </w:rPr>
            <m:t>GPU=1×</m:t>
          </m:r>
          <m:sSup>
            <m:sSupPr>
              <m:ctrlPr>
                <w:rPr>
                  <w:rFonts w:ascii="Cambria Math" w:eastAsia="바탕" w:hAnsi="Cambria Math" w:cs="Times New Roman"/>
                  <w:color w:val="000000" w:themeColor="text1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바탕" w:hAnsi="Cambria Math" w:cs="Times New Roman"/>
                  <w:color w:val="000000" w:themeColor="text1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="바탕" w:hAnsi="Cambria Math" w:cs="Times New Roman"/>
                  <w:color w:val="000000" w:themeColor="text1"/>
                  <w:sz w:val="24"/>
                  <w:szCs w:val="24"/>
                </w:rPr>
                <m:t>-6</m:t>
              </m:r>
            </m:sup>
          </m:sSup>
          <m:r>
            <m:rPr>
              <m:sty m:val="p"/>
            </m:rPr>
            <w:rPr>
              <w:rFonts w:ascii="Cambria Math" w:eastAsia="바탕" w:hAnsi="Cambria Math" w:cs="Times New Roman"/>
              <w:color w:val="000000" w:themeColor="text1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="바탕" w:hAnsi="Cambria Math" w:cs="Times New Roman"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바탕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바탕" w:hAnsi="Cambria Math" w:cs="Times New Roman"/>
                      <w:color w:val="000000" w:themeColor="text1"/>
                      <w:sz w:val="24"/>
                      <w:szCs w:val="24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바탕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바탕" w:hAnsi="Cambria Math" w:cs="Times New Roman"/>
                  <w:color w:val="000000" w:themeColor="text1"/>
                  <w:sz w:val="24"/>
                  <w:szCs w:val="24"/>
                </w:rPr>
                <m:t>(STP)</m:t>
              </m:r>
            </m:num>
            <m:den>
              <m:sSup>
                <m:sSupPr>
                  <m:ctrlPr>
                    <w:rPr>
                      <w:rFonts w:ascii="Cambria Math" w:eastAsia="바탕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바탕" w:hAnsi="Cambria Math" w:cs="Times New Roman"/>
                      <w:color w:val="000000" w:themeColor="text1"/>
                      <w:sz w:val="24"/>
                      <w:szCs w:val="24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바탕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바탕" w:hAnsi="Cambria Math" w:cs="Times New Roman"/>
                  <w:color w:val="000000" w:themeColor="text1"/>
                  <w:sz w:val="24"/>
                  <w:szCs w:val="24"/>
                </w:rPr>
                <m:t>×sec×cmHg</m:t>
              </m:r>
            </m:den>
          </m:f>
        </m:oMath>
      </m:oMathPara>
    </w:p>
    <w:p w:rsidR="001C7BB4" w:rsidRDefault="001C7BB4" w:rsidP="001C7BB4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</w:p>
    <w:p w:rsidR="001C7BB4" w:rsidRDefault="001C7BB4" w:rsidP="001C7BB4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710E96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순수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기체에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대한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투과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선택도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(α)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는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순수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기체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(99.99%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이상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)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의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투과도의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비로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결정되며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다음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식으로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10E96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표현된다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.</w:t>
      </w:r>
    </w:p>
    <w:p w:rsidR="001C7BB4" w:rsidRDefault="001C7BB4" w:rsidP="001C7BB4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</w:p>
    <w:p w:rsidR="001C7BB4" w:rsidRPr="000A5278" w:rsidRDefault="000A5278" w:rsidP="001C7BB4">
      <w:pPr>
        <w:spacing w:line="360" w:lineRule="auto"/>
        <w:ind w:firstLine="240"/>
        <w:jc w:val="center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바탕" w:hAnsi="Cambria Math" w:cs="Times New Roman"/>
              <w:color w:val="000000" w:themeColor="text1"/>
              <w:sz w:val="24"/>
              <w:szCs w:val="24"/>
            </w:rPr>
            <m:t>α=</m:t>
          </m:r>
          <m:f>
            <m:fPr>
              <m:ctrlPr>
                <w:rPr>
                  <w:rFonts w:ascii="Cambria Math" w:eastAsia="바탕" w:hAnsi="Cambria Math" w:cs="Times New Roman"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바탕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바탕" w:hAnsi="Cambria Math" w:cs="Times New Roman"/>
                      <w:color w:val="000000" w:themeColor="text1"/>
                      <w:sz w:val="24"/>
                      <w:szCs w:val="24"/>
                    </w:rPr>
                    <m:t>(P /l)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바탕" w:hAnsi="Cambria Math" w:cs="Times New Roman"/>
                      <w:color w:val="000000" w:themeColor="text1"/>
                      <w:sz w:val="24"/>
                      <w:szCs w:val="24"/>
                    </w:rPr>
                    <m:t>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바탕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바탕" w:hAnsi="Cambria Math" w:cs="Times New Roman"/>
                      <w:color w:val="000000" w:themeColor="text1"/>
                      <w:sz w:val="24"/>
                      <w:szCs w:val="24"/>
                    </w:rPr>
                    <m:t>(P /l)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바탕" w:hAnsi="Cambria Math" w:cs="Times New Roman"/>
                      <w:color w:val="000000" w:themeColor="text1"/>
                      <w:sz w:val="24"/>
                      <w:szCs w:val="24"/>
                    </w:rPr>
                    <m:t>i</m:t>
                  </m:r>
                </m:sub>
              </m:sSub>
            </m:den>
          </m:f>
        </m:oMath>
      </m:oMathPara>
    </w:p>
    <w:p w:rsidR="00E07805" w:rsidRDefault="00E07805" w:rsidP="004C4F0C">
      <w:pPr>
        <w:spacing w:line="360" w:lineRule="auto"/>
        <w:ind w:firstLine="240"/>
        <w:rPr>
          <w:rFonts w:ascii="Times New Roman" w:eastAsia="바탕" w:hAnsi="바탕" w:cs="Times New Roman"/>
          <w:color w:val="000000" w:themeColor="text1"/>
          <w:sz w:val="24"/>
          <w:szCs w:val="24"/>
        </w:rPr>
      </w:pPr>
    </w:p>
    <w:p w:rsidR="00E07805" w:rsidRDefault="00E07805" w:rsidP="004C4F0C">
      <w:pPr>
        <w:spacing w:line="360" w:lineRule="auto"/>
        <w:ind w:firstLine="240"/>
        <w:rPr>
          <w:rFonts w:ascii="Times New Roman" w:eastAsia="바탕" w:hAnsi="바탕" w:cs="Times New Roman"/>
          <w:color w:val="000000" w:themeColor="text1"/>
          <w:sz w:val="24"/>
          <w:szCs w:val="24"/>
        </w:rPr>
      </w:pP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2.3.</w:t>
      </w:r>
      <w:r w:rsidR="001C7BB4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4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중공사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분리막의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혼합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기체투과도</w:t>
      </w:r>
    </w:p>
    <w:p w:rsidR="00E07805" w:rsidRPr="00E07805" w:rsidRDefault="00E07805" w:rsidP="00E07805">
      <w:pPr>
        <w:spacing w:line="360" w:lineRule="auto"/>
        <w:ind w:firstLine="240"/>
        <w:rPr>
          <w:rFonts w:ascii="Times New Roman" w:eastAsia="바탕" w:hAnsi="바탕" w:cs="Times New Roman"/>
          <w:color w:val="000000" w:themeColor="text1"/>
          <w:sz w:val="24"/>
          <w:szCs w:val="24"/>
        </w:rPr>
      </w:pP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본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연구에서는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제조된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중공사막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모듈을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이용하여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Flaring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모사가스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혼합기체에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대한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투과도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측정을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진행하였다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. Flaring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모사가스의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성분비는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="002738E4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Table 1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에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="00C7368A">
        <w:rPr>
          <w:rFonts w:ascii="Times New Roman" w:eastAsia="바탕" w:hAnsi="바탕" w:cs="Times New Roman"/>
          <w:color w:val="000000" w:themeColor="text1"/>
          <w:sz w:val="24"/>
          <w:szCs w:val="24"/>
        </w:rPr>
        <w:t>나타내었</w:t>
      </w:r>
      <w:r w:rsidR="00C7368A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으며</w:t>
      </w:r>
      <w:r w:rsidR="00C7368A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,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Shell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사의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Flaring gas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조성을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="00C7368A">
        <w:rPr>
          <w:rFonts w:ascii="Times New Roman" w:eastAsia="바탕" w:hAnsi="바탕" w:cs="Times New Roman"/>
          <w:color w:val="000000" w:themeColor="text1"/>
          <w:sz w:val="24"/>
          <w:szCs w:val="24"/>
        </w:rPr>
        <w:t>참조하였</w:t>
      </w:r>
      <w:r w:rsidR="00C7368A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다</w:t>
      </w:r>
      <w:r w:rsidR="00C7368A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.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주요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분리제거성분은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CO</w:t>
      </w:r>
      <w:r w:rsidRPr="00571E72">
        <w:rPr>
          <w:rFonts w:ascii="Times New Roman" w:eastAsia="바탕" w:hAnsi="바탕" w:cs="Times New Roman"/>
          <w:color w:val="000000" w:themeColor="text1"/>
          <w:sz w:val="24"/>
          <w:szCs w:val="24"/>
          <w:vertAlign w:val="subscript"/>
        </w:rPr>
        <w:t>2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이며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, 1%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이하의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Product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가스조성을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목표로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혼합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기체시험을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진행하고자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하였다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. </w:t>
      </w:r>
      <w:r w:rsidR="002738E4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Fig </w:t>
      </w:r>
      <w:r w:rsidR="001B6BE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3</w:t>
      </w:r>
      <w:r w:rsidR="002738E4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. (a)</w:t>
      </w:r>
      <w:r w:rsidR="002738E4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는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1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단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성능평가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, </w:t>
      </w:r>
      <w:r w:rsidR="002738E4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(b)</w:t>
      </w:r>
      <w:r w:rsidR="002738E4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는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2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단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성능평가의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개략도를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나타내었다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. 2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단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성능평가에서는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="002738E4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>(b)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의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점선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박스를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하나의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시스템으로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Feed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유량은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Stage 1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의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retentate</w:t>
      </w:r>
      <w:r w:rsidR="001B6BE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(CH</w:t>
      </w:r>
      <w:r w:rsidRPr="00DC500A">
        <w:rPr>
          <w:rFonts w:ascii="Times New Roman" w:eastAsia="바탕" w:hAnsi="바탕" w:cs="Times New Roman"/>
          <w:color w:val="000000" w:themeColor="text1"/>
          <w:sz w:val="24"/>
          <w:szCs w:val="24"/>
          <w:vertAlign w:val="subscript"/>
        </w:rPr>
        <w:t>4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product)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와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Stage 2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의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permeate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인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recovery loss</w:t>
      </w:r>
      <w:r w:rsidR="001B6BE0">
        <w:rPr>
          <w:rFonts w:ascii="Times New Roman" w:eastAsia="바탕" w:hAnsi="바탕" w:cs="Times New Roman" w:hint="eastAsia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(CO</w:t>
      </w:r>
      <w:r w:rsidRPr="00DC500A">
        <w:rPr>
          <w:rFonts w:ascii="Times New Roman" w:eastAsia="바탕" w:hAnsi="바탕" w:cs="Times New Roman"/>
          <w:color w:val="000000" w:themeColor="text1"/>
          <w:sz w:val="24"/>
          <w:szCs w:val="24"/>
          <w:vertAlign w:val="subscript"/>
        </w:rPr>
        <w:t>2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exhaust)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의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합으로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하였으며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Stage cut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계산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시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점선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시스템의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recovery loss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유량을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Feed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유량으로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나누어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 xml:space="preserve"> 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계산하였다</w:t>
      </w:r>
      <w:r w:rsidRPr="00E07805">
        <w:rPr>
          <w:rFonts w:ascii="Times New Roman" w:eastAsia="바탕" w:hAnsi="바탕" w:cs="Times New Roman"/>
          <w:color w:val="000000" w:themeColor="text1"/>
          <w:sz w:val="24"/>
          <w:szCs w:val="24"/>
        </w:rPr>
        <w:t>.</w:t>
      </w:r>
    </w:p>
    <w:p w:rsidR="00E07805" w:rsidRDefault="00E07805" w:rsidP="00E07805">
      <w:pPr>
        <w:shd w:val="clear" w:color="auto" w:fill="FFFFFF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07805" w:rsidRDefault="000A5278" w:rsidP="00E07805">
      <w:pPr>
        <w:shd w:val="clear" w:color="auto" w:fill="FFFFFF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m:oMathPara>
        <m:oMath>
          <m:r>
            <m:rPr>
              <m:sty m:val="p"/>
            </m:rPr>
            <w:rPr>
              <w:rFonts w:ascii="Cambria Math" w:eastAsia="굴림" w:hAnsi="Cambria Math" w:cs="굴림"/>
              <w:color w:val="000000"/>
              <w:kern w:val="0"/>
              <w:szCs w:val="20"/>
            </w:rPr>
            <w:lastRenderedPageBreak/>
            <m:t>Stage cut=</m:t>
          </m:r>
          <m:f>
            <m:fPr>
              <m:ctrlPr>
                <w:rPr>
                  <w:rFonts w:ascii="Cambria Math" w:eastAsia="굴림" w:hAnsi="Cambria Math" w:cs="굴림"/>
                  <w:color w:val="000000"/>
                  <w:kern w:val="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굴림" w:hAnsi="Cambria Math" w:cs="굴림"/>
                  <w:color w:val="000000"/>
                  <w:kern w:val="0"/>
                  <w:szCs w:val="20"/>
                </w:rPr>
                <m:t>Flow rate of permeate</m:t>
              </m:r>
            </m:num>
            <m:den>
              <m:r>
                <m:rPr>
                  <m:sty m:val="p"/>
                </m:rPr>
                <w:rPr>
                  <w:rFonts w:ascii="Cambria Math" w:eastAsia="굴림" w:hAnsi="Cambria Math" w:cs="굴림"/>
                  <w:color w:val="000000"/>
                  <w:kern w:val="0"/>
                  <w:szCs w:val="20"/>
                </w:rPr>
                <m:t>Flow rate of feed</m:t>
              </m:r>
            </m:den>
          </m:f>
        </m:oMath>
      </m:oMathPara>
    </w:p>
    <w:p w:rsidR="00DC500A" w:rsidRDefault="00DC500A" w:rsidP="00E07805">
      <w:pPr>
        <w:shd w:val="clear" w:color="auto" w:fill="FFFFFF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07805" w:rsidRPr="000A5278" w:rsidRDefault="006E6116" w:rsidP="00E07805">
      <w:pPr>
        <w:shd w:val="clear" w:color="auto" w:fill="FFFFFF"/>
        <w:spacing w:line="384" w:lineRule="auto"/>
        <w:jc w:val="center"/>
        <w:textAlignment w:val="baseline"/>
        <w:rPr>
          <w:oMath/>
          <w:rFonts w:ascii="Cambria Math" w:eastAsia="굴림" w:hAnsi="Cambria Math" w:cs="굴림" w:hint="eastAsia"/>
          <w:color w:val="000000"/>
          <w:kern w:val="0"/>
          <w:szCs w:val="20"/>
        </w:rPr>
      </w:pPr>
      <m:oMathPara>
        <m:oMath>
          <m:sSub>
            <m:sSubPr>
              <m:ctrlPr>
                <w:rPr>
                  <w:rFonts w:ascii="Cambria Math" w:eastAsia="굴림" w:hAnsi="Cambria Math" w:cs="굴림"/>
                  <w:color w:val="000000"/>
                  <w:kern w:val="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굴림" w:hAnsi="Cambria Math" w:cs="굴림"/>
                  <w:color w:val="000000"/>
                  <w:kern w:val="0"/>
                  <w:szCs w:val="20"/>
                </w:rPr>
                <m:t>CH</m:t>
              </m:r>
            </m:e>
            <m:sub>
              <m:r>
                <m:rPr>
                  <m:sty m:val="p"/>
                </m:rPr>
                <w:rPr>
                  <w:rFonts w:ascii="Cambria Math" w:eastAsia="굴림" w:hAnsi="Cambria Math" w:cs="굴림"/>
                  <w:color w:val="000000"/>
                  <w:kern w:val="0"/>
                  <w:szCs w:val="20"/>
                </w:rPr>
                <m:t>4</m:t>
              </m:r>
            </m:sub>
          </m:sSub>
          <m:r>
            <m:rPr>
              <m:sty m:val="p"/>
            </m:rPr>
            <w:rPr>
              <w:rFonts w:ascii="Cambria Math" w:eastAsia="굴림" w:hAnsi="Cambria Math" w:cs="굴림"/>
              <w:color w:val="000000"/>
              <w:kern w:val="0"/>
              <w:szCs w:val="20"/>
            </w:rPr>
            <m:t xml:space="preserve"> recovery efficiency</m:t>
          </m:r>
          <m:d>
            <m:dPr>
              <m:ctrlPr>
                <w:rPr>
                  <w:rFonts w:ascii="Cambria Math" w:eastAsia="굴림" w:hAnsi="Cambria Math" w:cs="굴림"/>
                  <w:color w:val="000000"/>
                  <w:kern w:val="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굴림" w:hAnsi="Cambria Math" w:cs="굴림"/>
                  <w:color w:val="000000"/>
                  <w:kern w:val="0"/>
                  <w:szCs w:val="20"/>
                </w:rPr>
                <m:t>%</m:t>
              </m:r>
            </m:e>
          </m:d>
          <m:r>
            <m:rPr>
              <m:sty m:val="p"/>
            </m:rPr>
            <w:rPr>
              <w:rFonts w:ascii="Cambria Math" w:eastAsia="굴림" w:hAnsi="Cambria Math" w:cs="굴림"/>
              <w:color w:val="000000"/>
              <w:kern w:val="0"/>
              <w:szCs w:val="20"/>
            </w:rPr>
            <m:t>=</m:t>
          </m:r>
          <m:f>
            <m:fPr>
              <m:ctrlPr>
                <w:rPr>
                  <w:rFonts w:ascii="Cambria Math" w:eastAsia="굴림" w:hAnsi="Cambria Math" w:cs="굴림"/>
                  <w:color w:val="000000"/>
                  <w:kern w:val="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="굴림" w:hAnsi="Cambria Math" w:cs="굴림"/>
                      <w:color w:val="000000"/>
                      <w:kern w:val="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굴림" w:hAnsi="Cambria Math" w:cs="굴림"/>
                      <w:color w:val="000000"/>
                      <w:kern w:val="0"/>
                      <w:szCs w:val="20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굴림" w:hAnsi="Cambria Math" w:cs="굴림"/>
                      <w:color w:val="000000"/>
                      <w:kern w:val="0"/>
                      <w:szCs w:val="20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eastAsia="굴림" w:hAnsi="Cambria Math" w:cs="굴림"/>
                  <w:color w:val="000000"/>
                  <w:kern w:val="0"/>
                  <w:szCs w:val="20"/>
                </w:rPr>
                <m:t xml:space="preserve"> amounts of retentate</m:t>
              </m:r>
            </m:num>
            <m:den>
              <m:sSub>
                <m:sSubPr>
                  <m:ctrlPr>
                    <w:rPr>
                      <w:rFonts w:ascii="Cambria Math" w:eastAsia="굴림" w:hAnsi="Cambria Math" w:cs="굴림"/>
                      <w:color w:val="000000"/>
                      <w:kern w:val="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굴림" w:hAnsi="Cambria Math" w:cs="굴림"/>
                      <w:color w:val="000000"/>
                      <w:kern w:val="0"/>
                      <w:szCs w:val="20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굴림" w:hAnsi="Cambria Math" w:cs="굴림"/>
                      <w:color w:val="000000"/>
                      <w:kern w:val="0"/>
                      <w:szCs w:val="20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eastAsia="굴림" w:hAnsi="Cambria Math" w:cs="굴림"/>
                  <w:color w:val="000000"/>
                  <w:kern w:val="0"/>
                  <w:szCs w:val="20"/>
                </w:rPr>
                <m:t xml:space="preserve"> amounts of feed</m:t>
              </m:r>
            </m:den>
          </m:f>
          <m:r>
            <m:rPr>
              <m:sty m:val="p"/>
            </m:rPr>
            <w:rPr>
              <w:rFonts w:ascii="Cambria Math" w:eastAsia="굴림" w:hAnsi="Cambria Math" w:cs="굴림"/>
              <w:color w:val="000000"/>
              <w:kern w:val="0"/>
              <w:szCs w:val="20"/>
            </w:rPr>
            <m:t>×100%</m:t>
          </m:r>
        </m:oMath>
      </m:oMathPara>
    </w:p>
    <w:p w:rsidR="00DC500A" w:rsidRDefault="00DC500A" w:rsidP="00E07805">
      <w:pPr>
        <w:shd w:val="clear" w:color="auto" w:fill="FFFFFF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07805" w:rsidRPr="00E07805" w:rsidRDefault="006E6116" w:rsidP="00E07805">
      <w:pPr>
        <w:shd w:val="clear" w:color="auto" w:fill="FFFFFF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m:oMathPara>
        <m:oMath>
          <m:sSub>
            <m:sSubPr>
              <m:ctrlPr>
                <w:rPr>
                  <w:rFonts w:ascii="Cambria Math" w:eastAsia="굴림" w:hAnsi="Cambria Math" w:cs="굴림"/>
                  <w:color w:val="000000"/>
                  <w:kern w:val="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굴림" w:hAnsi="Cambria Math" w:cs="굴림"/>
                  <w:color w:val="000000"/>
                  <w:kern w:val="0"/>
                  <w:szCs w:val="20"/>
                </w:rPr>
                <m:t>CO</m:t>
              </m:r>
            </m:e>
            <m:sub>
              <m:r>
                <m:rPr>
                  <m:sty m:val="p"/>
                </m:rPr>
                <w:rPr>
                  <w:rFonts w:ascii="Cambria Math" w:eastAsia="굴림" w:hAnsi="Cambria Math" w:cs="굴림"/>
                  <w:color w:val="000000"/>
                  <w:kern w:val="0"/>
                  <w:szCs w:val="20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굴림" w:hAnsi="Cambria Math" w:cs="굴림"/>
              <w:color w:val="000000"/>
              <w:kern w:val="0"/>
              <w:szCs w:val="20"/>
            </w:rPr>
            <m:t xml:space="preserve"> removal efficiency</m:t>
          </m:r>
          <m:d>
            <m:dPr>
              <m:ctrlPr>
                <w:rPr>
                  <w:rFonts w:ascii="Cambria Math" w:eastAsia="굴림" w:hAnsi="Cambria Math" w:cs="굴림"/>
                  <w:color w:val="000000"/>
                  <w:kern w:val="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굴림" w:hAnsi="Cambria Math" w:cs="굴림"/>
                  <w:color w:val="000000"/>
                  <w:kern w:val="0"/>
                  <w:szCs w:val="20"/>
                </w:rPr>
                <m:t>%</m:t>
              </m:r>
            </m:e>
          </m:d>
          <m:r>
            <m:rPr>
              <m:sty m:val="p"/>
            </m:rPr>
            <w:rPr>
              <w:rFonts w:ascii="Cambria Math" w:eastAsia="굴림" w:hAnsi="Cambria Math" w:cs="굴림"/>
              <w:color w:val="000000"/>
              <w:kern w:val="0"/>
              <w:szCs w:val="20"/>
            </w:rPr>
            <m:t>=</m:t>
          </m:r>
          <m:f>
            <m:fPr>
              <m:ctrlPr>
                <w:rPr>
                  <w:rFonts w:ascii="Cambria Math" w:eastAsia="굴림" w:hAnsi="Cambria Math" w:cs="굴림"/>
                  <w:color w:val="000000"/>
                  <w:kern w:val="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="굴림" w:hAnsi="Cambria Math" w:cs="굴림"/>
                      <w:color w:val="000000"/>
                      <w:kern w:val="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굴림" w:hAnsi="Cambria Math" w:cs="굴림"/>
                      <w:color w:val="000000"/>
                      <w:kern w:val="0"/>
                      <w:szCs w:val="20"/>
                    </w:rPr>
                    <m:t>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굴림" w:hAnsi="Cambria Math" w:cs="굴림"/>
                      <w:color w:val="000000"/>
                      <w:kern w:val="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굴림" w:hAnsi="Cambria Math" w:cs="굴림"/>
                  <w:color w:val="000000"/>
                  <w:kern w:val="0"/>
                  <w:szCs w:val="20"/>
                </w:rPr>
                <m:t>amounts of permeate</m:t>
              </m:r>
            </m:num>
            <m:den>
              <m:sSub>
                <m:sSubPr>
                  <m:ctrlPr>
                    <w:rPr>
                      <w:rFonts w:ascii="Cambria Math" w:eastAsia="굴림" w:hAnsi="Cambria Math" w:cs="굴림"/>
                      <w:color w:val="000000"/>
                      <w:kern w:val="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굴림" w:hAnsi="Cambria Math" w:cs="굴림"/>
                      <w:color w:val="000000"/>
                      <w:kern w:val="0"/>
                      <w:szCs w:val="20"/>
                    </w:rPr>
                    <m:t>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굴림" w:hAnsi="Cambria Math" w:cs="굴림"/>
                      <w:color w:val="000000"/>
                      <w:kern w:val="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굴림" w:hAnsi="Cambria Math" w:cs="굴림"/>
                  <w:color w:val="000000"/>
                  <w:kern w:val="0"/>
                  <w:szCs w:val="20"/>
                </w:rPr>
                <m:t>amounts of feed</m:t>
              </m:r>
            </m:den>
          </m:f>
          <m:r>
            <m:rPr>
              <m:sty m:val="p"/>
            </m:rPr>
            <w:rPr>
              <w:rFonts w:ascii="Cambria Math" w:eastAsia="굴림" w:hAnsi="Cambria Math" w:cs="굴림"/>
              <w:color w:val="000000"/>
              <w:kern w:val="0"/>
              <w:szCs w:val="20"/>
            </w:rPr>
            <m:t>×100%</m:t>
          </m:r>
        </m:oMath>
      </m:oMathPara>
    </w:p>
    <w:p w:rsidR="00C47C73" w:rsidRDefault="00C47C73" w:rsidP="0079460A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</w:p>
    <w:p w:rsidR="00C47C73" w:rsidRPr="00E51C50" w:rsidRDefault="00C47C73" w:rsidP="0079460A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3. 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실험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결과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및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고찰</w:t>
      </w:r>
    </w:p>
    <w:p w:rsidR="00C47C73" w:rsidRDefault="00C47C73" w:rsidP="0079460A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3.</w:t>
      </w:r>
      <w:r w:rsidR="00E07805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1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제막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조건에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따른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모폴로지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및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다공도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변화</w:t>
      </w:r>
    </w:p>
    <w:p w:rsidR="0093340F" w:rsidRDefault="0093340F" w:rsidP="0093340F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93340F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제조된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폴리술폰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중공사형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기체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분리막의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모폴로지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변화</w:t>
      </w:r>
      <w:r w:rsidRPr="0093340F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는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막의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성능에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영향을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미치는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중요한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인자이며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제조</w:t>
      </w:r>
      <w:r w:rsidRPr="0093340F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된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중공사형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기체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분리막의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단면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모폴로지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확인을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위해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SEM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분석을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하였다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일반적으로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분리막의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기공율을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조</w:t>
      </w:r>
      <w:r w:rsidRPr="0093340F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절하는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인자는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(1) casting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용액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내의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고분자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농도와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(2)casting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용액에서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증발하는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용매와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casting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용액으로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들</w:t>
      </w:r>
      <w:r w:rsidRPr="0093340F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어오는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빈용매의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상대속도라고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알려져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있으며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빈용매</w:t>
      </w:r>
      <w:r w:rsidRPr="0093340F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가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분리막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속으로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침투하는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속도가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분리막에서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용매가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증발하는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속도보다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빠르면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다공성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구조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(finger-like)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가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만들어지며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반대로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용매의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증발속도가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빈용매의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침투</w:t>
      </w:r>
      <w:r w:rsidRPr="0093340F">
        <w:rPr>
          <w:rFonts w:hint="eastAsia"/>
        </w:rPr>
        <w:t xml:space="preserve"> </w:t>
      </w:r>
      <w:r w:rsidRPr="0093340F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속도보다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빠르면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조밀한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구조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(sponge-like)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를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93340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갖는다</w:t>
      </w:r>
      <w:r w:rsidR="000065ED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[6-8]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.</w:t>
      </w:r>
    </w:p>
    <w:p w:rsidR="002B330E" w:rsidRPr="0093340F" w:rsidRDefault="002B330E" w:rsidP="002B330E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2B330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제조된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폴리술폰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중공사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지지체막의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모폴로지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및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표면을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SEM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을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이용하여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확인하였고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Fig</w:t>
      </w:r>
      <w:r w:rsidR="00D842E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  <w:r w:rsidR="001B6BE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4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에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나타내었다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.</w:t>
      </w:r>
      <w:r w:rsidRPr="002B330E">
        <w:rPr>
          <w:rFonts w:hint="eastAsia"/>
        </w:rPr>
        <w:t xml:space="preserve"> </w:t>
      </w:r>
      <w:r w:rsidRPr="002B330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중공사막의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내경과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외경은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각각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240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μm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와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380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μm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였다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</w:t>
      </w:r>
    </w:p>
    <w:p w:rsidR="006E15E5" w:rsidRDefault="002B330E" w:rsidP="002B330E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2B330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막의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단면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사진을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보면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macrovoid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가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막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외부까지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형성된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것을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확인할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수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있다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이는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중공사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지지체막을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방사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시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빠른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상분리</w:t>
      </w:r>
      <w:r w:rsidRPr="002B330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를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유도하여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응고제와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용매의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빠른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치환으로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나타난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것</w:t>
      </w:r>
      <w:r w:rsidRPr="002B330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이라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할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수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있다</w:t>
      </w:r>
      <w:r w:rsidRPr="002B330E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</w:t>
      </w:r>
    </w:p>
    <w:p w:rsidR="00571E72" w:rsidRDefault="00571E72" w:rsidP="002B330E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코팅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용액은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Hyflon AD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를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1, 5, 10wt%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로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희석하여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Dip coating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방법을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이용하여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코팅하였고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열풍건조기를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이용하여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건조되었다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. </w:t>
      </w:r>
      <w:r w:rsidRPr="00571E72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중공사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복합막의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코팅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용액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농도에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따른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코팅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층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두께와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모폴로지는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D842E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Fig. </w:t>
      </w:r>
      <w:r w:rsidR="001B6BE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5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에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나타내었다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  <w:r w:rsidR="00DC653F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폴리술폰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중공사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막은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5wt% Hyflon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용액에서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적합한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선택층의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두께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1μm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와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결함</w:t>
      </w:r>
      <w:r w:rsidR="00DC653F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없는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표면이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관찰되었다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중공사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막은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코팅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후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용액의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일부가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건조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과정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동안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한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면으로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다소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치우치는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경우가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발생하고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특히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표면의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다공성이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높은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고투과성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지지체를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사용함으로써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용액이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막의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표면에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일부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스며드는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현상이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전체적인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스킨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층의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두께를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낮추었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lastRenderedPageBreak/>
        <w:t>다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반면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10wt%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코팅용액을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사</w:t>
      </w:r>
      <w:r w:rsidRPr="00571E72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용하여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코팅한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복합막은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Defect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는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없었으나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코팅층이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약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6μm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로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너무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두껍게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관찰되었다</w:t>
      </w:r>
      <w:r w:rsidRPr="00571E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</w:t>
      </w:r>
    </w:p>
    <w:p w:rsidR="00FE0F47" w:rsidRDefault="00FE0F47" w:rsidP="002B330E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</w:p>
    <w:p w:rsidR="00DC653F" w:rsidRDefault="00DC653F" w:rsidP="002B330E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3.2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중공사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분리막의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순수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기체투과도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측정</w:t>
      </w:r>
    </w:p>
    <w:p w:rsidR="001C7BB4" w:rsidRPr="0006633E" w:rsidRDefault="001C7BB4" w:rsidP="001C7BB4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1C7BB4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Table 2</w:t>
      </w:r>
      <w:r w:rsidRPr="001C7BB4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는</w:t>
      </w:r>
      <w:r w:rsidRPr="001C7BB4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폴리술폰</w:t>
      </w:r>
      <w:r w:rsidRPr="001C7BB4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1C7BB4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지지체</w:t>
      </w:r>
      <w:r w:rsidRPr="001C7BB4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1C7BB4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중공사막에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Hyflon AD</w:t>
      </w:r>
      <w:r w:rsidRPr="001C7BB4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를</w:t>
      </w:r>
      <w:r w:rsidRPr="001C7BB4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1C7BB4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코팅한</w:t>
      </w:r>
      <w:r w:rsidRPr="001C7BB4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1C7BB4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경우의</w:t>
      </w:r>
      <w:r w:rsidRPr="001C7BB4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1C7BB4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순수</w:t>
      </w:r>
      <w:r w:rsidRPr="001C7BB4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1C7BB4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기체투과도를</w:t>
      </w:r>
      <w:r w:rsidRPr="001C7BB4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1C7BB4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나타내었</w:t>
      </w:r>
      <w:r w:rsidRPr="001C7BB4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다</w:t>
      </w:r>
      <w:r w:rsidRPr="001C7BB4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순수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기체투과도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측정은</w:t>
      </w:r>
      <w:r w:rsidRPr="001C7BB4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25°C,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2</w:t>
      </w:r>
      <w:r w:rsidRPr="001C7BB4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bar</w:t>
      </w:r>
      <w:r w:rsidRPr="001C7BB4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에서</w:t>
      </w:r>
      <w:r w:rsidRPr="001C7BB4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1C7BB4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측정하였고</w:t>
      </w:r>
      <w:r w:rsidRPr="001C7BB4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투과되는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유량을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GPU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값으로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변환하여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나타내었다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.</w:t>
      </w:r>
      <w:r w:rsidRPr="001C7BB4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대표적으로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산소와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질소의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투과도를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비교하였을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때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질소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7.1GPU,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산소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39.8GPU,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산소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/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질소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선택도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5.61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로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산소가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질소에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비해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투과량이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5.61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배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많은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것을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알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수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있다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.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이는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폴리술폰의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지지체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위에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Hyflon AD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가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균일하게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코팅되어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defect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가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없다는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것을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의미한다</w:t>
      </w:r>
      <w:r w:rsidR="0006633E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.</w:t>
      </w:r>
    </w:p>
    <w:p w:rsidR="0006633E" w:rsidRPr="00710E96" w:rsidRDefault="0006633E" w:rsidP="001C7BB4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</w:p>
    <w:p w:rsidR="00FE0F47" w:rsidRDefault="00FE0F47" w:rsidP="002B330E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3.</w:t>
      </w:r>
      <w:r w:rsidR="00710E96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3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중공사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DC653F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분리막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의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혼합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기체투과도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측정</w:t>
      </w:r>
    </w:p>
    <w:p w:rsidR="00FE0F47" w:rsidRPr="00571E72" w:rsidRDefault="00FE0F47" w:rsidP="002B330E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3.</w:t>
      </w:r>
      <w:r w:rsidR="00710E96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3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.1 1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단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분리막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혼합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기체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투과도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측정</w:t>
      </w:r>
    </w:p>
    <w:p w:rsidR="00FE0F47" w:rsidRPr="00FE0F47" w:rsidRDefault="00FE0F47" w:rsidP="00FE0F47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FE0F47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제조된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중공사막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모듈을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이용하여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혼합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기체투과도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성능을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측정하였다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중공사막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모듈은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25</w:t>
      </w:r>
      <w:r w:rsidRPr="00FE0F47">
        <w:rPr>
          <w:rFonts w:ascii="바탕" w:eastAsia="바탕" w:hAnsi="바탕" w:cs="바탕" w:hint="eastAsia"/>
          <w:color w:val="000000" w:themeColor="text1"/>
          <w:sz w:val="24"/>
          <w:szCs w:val="24"/>
        </w:rPr>
        <w:t>℃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, 5, 7, 9, 12bar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에서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Stage cut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별로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Product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유량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농도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회수율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등의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데이터를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확보하였다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이때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유량은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Film flow meter(Horiba stec. VP-4)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로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측정하였으며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가스의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농도는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Gas Chromatograph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(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도남인스트루먼트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, DS 6200) TCD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를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이용하여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분석하였다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ab/>
      </w:r>
    </w:p>
    <w:p w:rsidR="00FE0F47" w:rsidRPr="00FE0F47" w:rsidRDefault="00D842EE" w:rsidP="00FE0F47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Fig. </w:t>
      </w:r>
      <w:r w:rsidR="001B6BE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6</w:t>
      </w:r>
      <w:r w:rsidR="001B6BE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과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1B6BE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7</w:t>
      </w:r>
      <w:r w:rsidR="00A2493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은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0.5Mpa, 0.7Mpa, 0.9Mpa, 1.2Mpa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에서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Stage cut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에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따른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Retentate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가스의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CH</w:t>
      </w:r>
      <w:r w:rsidR="00FE0F47"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농도와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Retentate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가스의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CO</w:t>
      </w:r>
      <w:r w:rsidR="00FE0F47"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농도를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나타낸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것이다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 Stage cut 0.21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에서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0.55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까지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Stage cut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증가할수록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Retentate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의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CH</w:t>
      </w:r>
      <w:r w:rsidR="00FE0F47"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농도는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증가하고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, CO</w:t>
      </w:r>
      <w:r w:rsidR="00FE0F47"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유량은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감소하는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경향을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나타낸다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또한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같은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Stage cut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에서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Retentate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가스의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CH</w:t>
      </w:r>
      <w:r w:rsidR="00FE0F47"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농도는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압력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변화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영향이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매우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적으며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Retentate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가스의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CO</w:t>
      </w:r>
      <w:r w:rsidR="00FE0F47"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농도는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압력에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반비례하는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것을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확인할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수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있었다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 1.2Mpa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의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경우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Stage cut 0.24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이상에서는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Retentate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가스의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CO</w:t>
      </w:r>
      <w:r w:rsidR="00FE0F47"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농도가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3%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이하인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것을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알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수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있었다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</w:t>
      </w:r>
    </w:p>
    <w:p w:rsidR="00FE0F47" w:rsidRPr="00FE0F47" w:rsidRDefault="00D842EE" w:rsidP="00FE0F47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Fig</w:t>
      </w:r>
      <w:r w:rsidR="001B6BE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.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1B6BE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8</w:t>
      </w:r>
      <w:r w:rsidR="00A2493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과</w:t>
      </w:r>
      <w:r w:rsidR="00A2493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1B6BE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9</w:t>
      </w:r>
      <w:r w:rsidR="001B6BE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는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압력</w:t>
      </w:r>
      <w:r w:rsidR="00A2493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별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Stage cut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에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따른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CO</w:t>
      </w:r>
      <w:r w:rsidR="00FE0F47"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제거율과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CH</w:t>
      </w:r>
      <w:r w:rsidR="00FE0F47"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의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회수율을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나타낸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것이다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 Stage cut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의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증가에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따라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CO</w:t>
      </w:r>
      <w:r w:rsidR="00FE0F47"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제거율은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증가하는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반면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CH</w:t>
      </w:r>
      <w:r w:rsidR="00FE0F47"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의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회수율은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감소하는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경향을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나타내었다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 CO</w:t>
      </w:r>
      <w:r w:rsidR="00FE0F47"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의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제거율은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압력증가에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비례하며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, CH</w:t>
      </w:r>
      <w:r w:rsidR="00FE0F47"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의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회수율은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압력증가에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영향이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매우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작다는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것을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알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수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있었다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 1.2Mpa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의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경우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Stage cut 0.24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lastRenderedPageBreak/>
        <w:t>이상에서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CO</w:t>
      </w:r>
      <w:r w:rsidR="00FE0F47"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의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제거율은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약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80%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이며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, CH</w:t>
      </w:r>
      <w:r w:rsidR="00FE0F47"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의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회수율은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약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80%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임을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확인할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수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있었다</w:t>
      </w:r>
      <w:r w:rsidR="00FE0F47"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</w:p>
    <w:p w:rsidR="00FE0F47" w:rsidRDefault="00FE0F47" w:rsidP="00FE0F47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</w:p>
    <w:p w:rsidR="00FE0F47" w:rsidRDefault="00FE0F47" w:rsidP="00FE0F47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3.</w:t>
      </w:r>
      <w:r w:rsidR="00710E96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3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.2 2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단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분리막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혼합기체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투과도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측정</w:t>
      </w:r>
    </w:p>
    <w:p w:rsidR="00FE0F47" w:rsidRPr="00FE0F47" w:rsidRDefault="00FE0F47" w:rsidP="00FE0F47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FE0F47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분리막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2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단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평가에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대한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공급압력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0.5Mpa, 0.7Mpa, 0.9Mpa, 1.2Mpa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에서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Stage cut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에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따른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Product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가스의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CH</w:t>
      </w:r>
      <w:r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농도와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Product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가스의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CO</w:t>
      </w:r>
      <w:r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농도를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그림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1</w:t>
      </w:r>
      <w:r w:rsidR="001B6BE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0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과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1</w:t>
      </w:r>
      <w:r w:rsidR="001B6BE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1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에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나타내었다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 2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단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실험은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Product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가스의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가스유량은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조절하여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CO</w:t>
      </w:r>
      <w:r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농도를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5%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로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고정하고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Stage 2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의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운전압력을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조절하여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전체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Stage cut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을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변화시키며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실험을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진행하였다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Product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가스의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유량조절로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Stage cut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의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증가에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따</w:t>
      </w:r>
      <w:r w:rsidRPr="00FE0F47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른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Product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가스의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CH</w:t>
      </w:r>
      <w:r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와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CO</w:t>
      </w:r>
      <w:r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의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농도는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거의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변화가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없는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것을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알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수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있었다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</w:t>
      </w:r>
    </w:p>
    <w:p w:rsidR="00FE0F47" w:rsidRPr="00FE0F47" w:rsidRDefault="00FE0F47" w:rsidP="00FE0F47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그림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1B6BE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12</w:t>
      </w:r>
      <w:r w:rsidR="001B6BE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와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1</w:t>
      </w:r>
      <w:r w:rsidR="001B6BE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3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은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Stage cut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증가에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따른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CH</w:t>
      </w:r>
      <w:r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회수율과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CO</w:t>
      </w:r>
      <w:r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제거율을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나타내었다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 Stage cut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0.04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에서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0.09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로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증가할수록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CH</w:t>
      </w:r>
      <w:r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회수율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99%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이상에서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97.5%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까지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감소하고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, CO</w:t>
      </w:r>
      <w:r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제거율은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45%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에서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54%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로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증가하는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것을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알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수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있다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여기서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CO</w:t>
      </w:r>
      <w:r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의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제거율이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낮은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이유는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Product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가스의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CO</w:t>
      </w:r>
      <w:r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농도를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5%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로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고정하여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운전하였기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때문이다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</w:p>
    <w:p w:rsidR="00FE0F47" w:rsidRPr="00FE0F47" w:rsidRDefault="00FE0F47" w:rsidP="00FE0F47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그림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1B6BE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14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는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Stage cut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의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변화에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따른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Recycle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가스의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CO</w:t>
      </w:r>
      <w:r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의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농도를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나타낸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것이다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 Stage cut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증가할수록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CO</w:t>
      </w:r>
      <w:r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농도는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22%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에서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5%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로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감소하고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, Stage cut 0.074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에서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공급가스와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같은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약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11%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의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CO</w:t>
      </w:r>
      <w:r w:rsidRPr="00911B37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농도를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갖는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것을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확인할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수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있었다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또한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압력</w:t>
      </w:r>
      <w:r w:rsidR="009B55A2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별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Recycle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가스의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CO</w:t>
      </w:r>
      <w:r w:rsidRPr="009B55A2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농도는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압력에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무관함을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알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수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있었다</w:t>
      </w:r>
      <w:r w:rsidRPr="00FE0F47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</w:p>
    <w:p w:rsidR="00911B37" w:rsidRDefault="00911B37" w:rsidP="00911B37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</w:p>
    <w:p w:rsidR="00481A49" w:rsidRPr="00E51C50" w:rsidRDefault="00481A49" w:rsidP="00911B37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4. 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결론</w:t>
      </w:r>
    </w:p>
    <w:p w:rsidR="00B36C86" w:rsidRPr="002E3560" w:rsidRDefault="00481A49" w:rsidP="004374CB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본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연구에서는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982364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폴리술폰을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기반으로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상전환법을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이용하여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982364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CO</w:t>
      </w:r>
      <w:r w:rsidR="00982364" w:rsidRPr="00982364">
        <w:rPr>
          <w:rFonts w:ascii="Times New Roman" w:eastAsia="바탕" w:hAnsi="Times New Roman" w:cs="Times New Roman" w:hint="eastAsia"/>
          <w:color w:val="000000" w:themeColor="text1"/>
          <w:sz w:val="24"/>
          <w:szCs w:val="24"/>
          <w:vertAlign w:val="subscript"/>
        </w:rPr>
        <w:t>2</w:t>
      </w:r>
      <w:r w:rsidR="00982364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982364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분리용</w:t>
      </w:r>
      <w:r w:rsidR="00982364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982364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중공사막을</w:t>
      </w:r>
      <w:r w:rsidR="00982364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제조하고자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하였다</w:t>
      </w: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. 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지지체막을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제조한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후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Hyflon AD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를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이용하여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복합막을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제조하였고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, Flaring 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모사가스를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이용하여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분리막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모듈의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성능을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평가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후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다음과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같은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결론을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얻었다</w:t>
      </w:r>
      <w:r w:rsidR="004374CB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.</w:t>
      </w:r>
      <w:r w:rsidR="004374CB" w:rsidRPr="002E3560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</w:p>
    <w:p w:rsidR="001C7BB4" w:rsidRPr="00C7368A" w:rsidRDefault="00DC653F" w:rsidP="00C7368A">
      <w:pPr>
        <w:pStyle w:val="a9"/>
        <w:numPr>
          <w:ilvl w:val="0"/>
          <w:numId w:val="1"/>
        </w:numPr>
        <w:spacing w:line="360" w:lineRule="auto"/>
        <w:ind w:leftChars="0" w:left="0"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C7368A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폴리술폰</w:t>
      </w:r>
      <w:r w:rsidRPr="00C7368A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C7368A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중공사막은</w:t>
      </w:r>
      <w:r w:rsidRPr="00C7368A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5wt% Hyflon </w:t>
      </w:r>
      <w:r w:rsidRPr="00C7368A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용액에서</w:t>
      </w:r>
      <w:r w:rsidRPr="00C7368A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C7368A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적합한</w:t>
      </w:r>
      <w:r w:rsidRPr="00C7368A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C7368A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선택층의</w:t>
      </w:r>
      <w:r w:rsidRPr="00C7368A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C7368A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두께</w:t>
      </w:r>
      <w:r w:rsidRPr="00C7368A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1μm</w:t>
      </w:r>
      <w:r w:rsidR="00C7368A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의</w:t>
      </w:r>
      <w:r w:rsidR="00C7368A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C7368A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결함</w:t>
      </w:r>
      <w:r w:rsidRPr="00C7368A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C7368A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없는</w:t>
      </w:r>
      <w:r w:rsidRPr="00C7368A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C7368A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표면이</w:t>
      </w:r>
      <w:r w:rsidRPr="00C7368A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C7368A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관찰되었다</w:t>
      </w:r>
      <w:r w:rsidRPr="00C7368A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</w:t>
      </w:r>
    </w:p>
    <w:p w:rsidR="00DC653F" w:rsidRPr="00DC653F" w:rsidRDefault="000D6350" w:rsidP="00DC653F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2) </w:t>
      </w:r>
      <w:r w:rsidR="00DC653F" w:rsidRPr="00DC653F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운전조건에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따른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분리막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1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단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평가결과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1.2Mpa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에서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Stage cut 0.24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이상에서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CO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의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농도는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3%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이하이며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동일조건에서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CO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제거율은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약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80%, CH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회수율은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약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lastRenderedPageBreak/>
        <w:t>80%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이다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</w:t>
      </w:r>
    </w:p>
    <w:p w:rsidR="00DC653F" w:rsidRPr="00DC653F" w:rsidRDefault="000D6350" w:rsidP="00DC653F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E51C50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3) </w:t>
      </w:r>
      <w:r w:rsidR="00DC653F" w:rsidRPr="00DC653F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운전조건에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따른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분리막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2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단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평가결과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Product 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가스의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CO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농도를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5%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로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고정하였을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때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Stage cut 0.074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에서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Recycle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되는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CO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농도는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공급가스와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같은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농도를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가지며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, 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때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CH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의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회수율은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약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99%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이었다</w:t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</w:t>
      </w:r>
    </w:p>
    <w:p w:rsidR="00571E72" w:rsidRPr="00DC653F" w:rsidRDefault="00571E72" w:rsidP="00DC653F">
      <w:pPr>
        <w:spacing w:line="360" w:lineRule="auto"/>
        <w:ind w:firstLine="240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br w:type="page"/>
      </w:r>
      <w:r w:rsidR="00DC653F" w:rsidRPr="00DC653F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00CC6F87" w:rsidRPr="00E51C50" w:rsidRDefault="00CC6F87" w:rsidP="00373F90">
      <w:pPr>
        <w:pStyle w:val="a7"/>
        <w:spacing w:line="360" w:lineRule="auto"/>
        <w:ind w:firstLineChars="100" w:firstLine="236"/>
        <w:rPr>
          <w:rFonts w:ascii="Times New Roman" w:hAnsi="Times New Roman"/>
          <w:b/>
          <w:bCs/>
          <w:sz w:val="24"/>
          <w:szCs w:val="24"/>
        </w:rPr>
      </w:pPr>
      <w:r w:rsidRPr="00E51C50">
        <w:rPr>
          <w:rFonts w:ascii="Times New Roman" w:hAnsi="Times New Roman" w:hint="eastAsia"/>
          <w:b/>
          <w:bCs/>
          <w:sz w:val="24"/>
          <w:szCs w:val="24"/>
        </w:rPr>
        <w:t>참고문헌</w:t>
      </w:r>
    </w:p>
    <w:p w:rsidR="00473EA6" w:rsidRPr="00E51C50" w:rsidRDefault="00473EA6" w:rsidP="009C0077">
      <w:pPr>
        <w:pStyle w:val="a7"/>
        <w:spacing w:line="360" w:lineRule="auto"/>
        <w:rPr>
          <w:rFonts w:ascii="Times New Roman" w:eastAsia="한양신명조" w:hAnsi="Times New Roman" w:cs="Times New Roman"/>
          <w:sz w:val="24"/>
          <w:szCs w:val="24"/>
        </w:rPr>
      </w:pPr>
      <w:r w:rsidRPr="00E51C50">
        <w:rPr>
          <w:rFonts w:ascii="Times New Roman" w:eastAsia="한양신명조" w:hAnsi="Times New Roman" w:cs="Times New Roman" w:hint="eastAsia"/>
          <w:sz w:val="24"/>
          <w:szCs w:val="24"/>
        </w:rPr>
        <w:t xml:space="preserve">1. </w:t>
      </w:r>
      <w:r w:rsidR="009C0077" w:rsidRPr="009C0077">
        <w:rPr>
          <w:rFonts w:ascii="Times New Roman" w:eastAsia="한양신명조" w:hAnsi="Times New Roman" w:cs="Times New Roman"/>
          <w:sz w:val="24"/>
          <w:szCs w:val="24"/>
        </w:rPr>
        <w:t>C. Hendriks, “Carbon dioxide removal from coal</w:t>
      </w:r>
      <w:r w:rsidR="009C0077">
        <w:rPr>
          <w:rFonts w:ascii="Times New Roman" w:eastAsia="한양신명조" w:hAnsi="Times New Roman" w:cs="Times New Roman" w:hint="eastAsia"/>
          <w:sz w:val="24"/>
          <w:szCs w:val="24"/>
        </w:rPr>
        <w:t xml:space="preserve"> </w:t>
      </w:r>
      <w:r w:rsidR="009C0077" w:rsidRPr="009C0077">
        <w:rPr>
          <w:rFonts w:ascii="Times New Roman" w:eastAsia="한양신명조" w:hAnsi="Times New Roman" w:cs="Times New Roman"/>
          <w:sz w:val="24"/>
          <w:szCs w:val="24"/>
        </w:rPr>
        <w:t>fired power plant”, p. 53 Kluwer Academic Publishers,</w:t>
      </w:r>
      <w:r w:rsidR="009C0077">
        <w:rPr>
          <w:rFonts w:ascii="Times New Roman" w:eastAsia="한양신명조" w:hAnsi="Times New Roman" w:cs="Times New Roman" w:hint="eastAsia"/>
          <w:sz w:val="24"/>
          <w:szCs w:val="24"/>
        </w:rPr>
        <w:t xml:space="preserve"> </w:t>
      </w:r>
      <w:r w:rsidR="009C0077" w:rsidRPr="009C0077">
        <w:rPr>
          <w:rFonts w:ascii="Times New Roman" w:eastAsia="한양신명조" w:hAnsi="Times New Roman" w:cs="Times New Roman"/>
          <w:sz w:val="24"/>
          <w:szCs w:val="24"/>
        </w:rPr>
        <w:t>Dordrecht (1994).</w:t>
      </w:r>
    </w:p>
    <w:p w:rsidR="00CC6F87" w:rsidRPr="00E51C50" w:rsidRDefault="00473EA6" w:rsidP="009C0077">
      <w:pPr>
        <w:pStyle w:val="a7"/>
        <w:spacing w:line="360" w:lineRule="auto"/>
      </w:pPr>
      <w:r w:rsidRPr="00E51C50">
        <w:rPr>
          <w:rFonts w:ascii="Times New Roman" w:eastAsia="한양신명조" w:hAnsi="Times New Roman" w:cs="Times New Roman" w:hint="eastAsia"/>
          <w:sz w:val="24"/>
          <w:szCs w:val="24"/>
        </w:rPr>
        <w:t>2</w:t>
      </w:r>
      <w:r w:rsidR="00CC6F87" w:rsidRPr="00E51C50">
        <w:rPr>
          <w:rFonts w:ascii="Times New Roman" w:eastAsia="한양신명조" w:hAnsi="Times New Roman" w:cs="Times New Roman"/>
          <w:sz w:val="24"/>
          <w:szCs w:val="24"/>
        </w:rPr>
        <w:t xml:space="preserve">. </w:t>
      </w:r>
      <w:r w:rsidR="009C0077" w:rsidRPr="009C0077">
        <w:rPr>
          <w:rFonts w:ascii="Times New Roman" w:eastAsia="한양신명조" w:hAnsi="Times New Roman" w:cs="Times New Roman"/>
          <w:sz w:val="24"/>
          <w:szCs w:val="24"/>
        </w:rPr>
        <w:t>D. L. Ellig, J. B. Althouse, and F. P. McCandless,</w:t>
      </w:r>
      <w:r w:rsidR="009C0077">
        <w:rPr>
          <w:rFonts w:ascii="Times New Roman" w:eastAsia="한양신명조" w:hAnsi="Times New Roman" w:cs="Times New Roman" w:hint="eastAsia"/>
          <w:sz w:val="24"/>
          <w:szCs w:val="24"/>
        </w:rPr>
        <w:t xml:space="preserve"> </w:t>
      </w:r>
      <w:r w:rsidR="009C0077" w:rsidRPr="009C0077">
        <w:rPr>
          <w:rFonts w:ascii="Times New Roman" w:eastAsia="한양신명조" w:hAnsi="Times New Roman" w:cs="Times New Roman" w:hint="eastAsia"/>
          <w:sz w:val="24"/>
          <w:szCs w:val="24"/>
        </w:rPr>
        <w:t>“</w:t>
      </w:r>
      <w:r w:rsidR="009C0077" w:rsidRPr="009C0077">
        <w:rPr>
          <w:rFonts w:ascii="Times New Roman" w:eastAsia="한양신명조" w:hAnsi="Times New Roman" w:cs="Times New Roman"/>
          <w:sz w:val="24"/>
          <w:szCs w:val="24"/>
        </w:rPr>
        <w:t>Concentration of methane from mixtures with</w:t>
      </w:r>
      <w:r w:rsidR="009C0077">
        <w:rPr>
          <w:rFonts w:ascii="Times New Roman" w:eastAsia="한양신명조" w:hAnsi="Times New Roman" w:cs="Times New Roman" w:hint="eastAsia"/>
          <w:sz w:val="24"/>
          <w:szCs w:val="24"/>
        </w:rPr>
        <w:t xml:space="preserve"> </w:t>
      </w:r>
      <w:r w:rsidR="009C0077" w:rsidRPr="009C0077">
        <w:rPr>
          <w:rFonts w:ascii="Times New Roman" w:eastAsia="한양신명조" w:hAnsi="Times New Roman" w:cs="Times New Roman"/>
          <w:sz w:val="24"/>
          <w:szCs w:val="24"/>
        </w:rPr>
        <w:t>carbon dioxide by permeation through polymeric</w:t>
      </w:r>
      <w:r w:rsidR="009C0077">
        <w:rPr>
          <w:rFonts w:ascii="Times New Roman" w:eastAsia="한양신명조" w:hAnsi="Times New Roman" w:cs="Times New Roman" w:hint="eastAsia"/>
          <w:sz w:val="24"/>
          <w:szCs w:val="24"/>
        </w:rPr>
        <w:t xml:space="preserve"> </w:t>
      </w:r>
      <w:r w:rsidR="009C0077" w:rsidRPr="009C0077">
        <w:rPr>
          <w:rFonts w:ascii="Times New Roman" w:eastAsia="한양신명조" w:hAnsi="Times New Roman" w:cs="Times New Roman"/>
          <w:sz w:val="24"/>
          <w:szCs w:val="24"/>
        </w:rPr>
        <w:t>films”, J. Membr. Sci., 6, 259 (1980).</w:t>
      </w:r>
    </w:p>
    <w:p w:rsidR="00BE0D63" w:rsidRPr="00E51C50" w:rsidRDefault="000B0019" w:rsidP="009C0077">
      <w:pPr>
        <w:pStyle w:val="a7"/>
        <w:spacing w:line="360" w:lineRule="auto"/>
      </w:pPr>
      <w:r w:rsidRPr="00E51C50">
        <w:rPr>
          <w:rFonts w:ascii="Times New Roman" w:eastAsia="한양신명조" w:hAnsi="Times New Roman" w:cs="Times New Roman" w:hint="eastAsia"/>
          <w:sz w:val="24"/>
          <w:szCs w:val="24"/>
        </w:rPr>
        <w:t>3</w:t>
      </w:r>
      <w:r w:rsidR="00BE0D63" w:rsidRPr="00E51C50">
        <w:rPr>
          <w:rFonts w:ascii="Times New Roman" w:eastAsia="한양신명조" w:hAnsi="Times New Roman" w:cs="Times New Roman" w:hint="eastAsia"/>
          <w:sz w:val="24"/>
          <w:szCs w:val="24"/>
        </w:rPr>
        <w:t xml:space="preserve">. </w:t>
      </w:r>
      <w:r w:rsidR="009C0077" w:rsidRPr="009C0077">
        <w:rPr>
          <w:rFonts w:ascii="Times New Roman" w:eastAsia="한양신명조" w:hAnsi="Times New Roman" w:cs="Times New Roman"/>
          <w:sz w:val="24"/>
          <w:szCs w:val="24"/>
        </w:rPr>
        <w:t>H. Koh, S. Y. Ha, S. M. Woo, S. Y. Nam, B. S.</w:t>
      </w:r>
      <w:r w:rsidR="009C0077">
        <w:rPr>
          <w:rFonts w:ascii="Times New Roman" w:eastAsia="한양신명조" w:hAnsi="Times New Roman" w:cs="Times New Roman" w:hint="eastAsia"/>
          <w:sz w:val="24"/>
          <w:szCs w:val="24"/>
        </w:rPr>
        <w:t xml:space="preserve"> </w:t>
      </w:r>
      <w:r w:rsidR="009C0077" w:rsidRPr="009C0077">
        <w:rPr>
          <w:rFonts w:ascii="Times New Roman" w:eastAsia="한양신명조" w:hAnsi="Times New Roman" w:cs="Times New Roman"/>
          <w:sz w:val="24"/>
          <w:szCs w:val="24"/>
        </w:rPr>
        <w:t>Lee, C. S. Lee, and W. M. Choi, “Separation and</w:t>
      </w:r>
      <w:r w:rsidR="009C0077">
        <w:rPr>
          <w:rFonts w:ascii="Times New Roman" w:eastAsia="한양신명조" w:hAnsi="Times New Roman" w:cs="Times New Roman" w:hint="eastAsia"/>
          <w:sz w:val="24"/>
          <w:szCs w:val="24"/>
        </w:rPr>
        <w:t xml:space="preserve"> </w:t>
      </w:r>
      <w:r w:rsidR="009C0077" w:rsidRPr="009C0077">
        <w:rPr>
          <w:rFonts w:ascii="Times New Roman" w:eastAsia="한양신명조" w:hAnsi="Times New Roman" w:cs="Times New Roman"/>
          <w:sz w:val="24"/>
          <w:szCs w:val="24"/>
        </w:rPr>
        <w:t>purification of biogas by hollow fiber gas separation</w:t>
      </w:r>
      <w:r w:rsidR="009C0077">
        <w:rPr>
          <w:rFonts w:ascii="Times New Roman" w:eastAsia="한양신명조" w:hAnsi="Times New Roman" w:cs="Times New Roman" w:hint="eastAsia"/>
          <w:sz w:val="24"/>
          <w:szCs w:val="24"/>
        </w:rPr>
        <w:t xml:space="preserve"> </w:t>
      </w:r>
      <w:r w:rsidR="009C0077" w:rsidRPr="009C0077">
        <w:rPr>
          <w:rFonts w:ascii="Times New Roman" w:eastAsia="한양신명조" w:hAnsi="Times New Roman" w:cs="Times New Roman"/>
          <w:sz w:val="24"/>
          <w:szCs w:val="24"/>
        </w:rPr>
        <w:t>membrane module”, Membrane Journal,</w:t>
      </w:r>
      <w:r w:rsidR="009C0077">
        <w:rPr>
          <w:rFonts w:ascii="Times New Roman" w:eastAsia="한양신명조" w:hAnsi="Times New Roman" w:cs="Times New Roman" w:hint="eastAsia"/>
          <w:sz w:val="24"/>
          <w:szCs w:val="24"/>
        </w:rPr>
        <w:t xml:space="preserve"> </w:t>
      </w:r>
      <w:r w:rsidR="009C0077" w:rsidRPr="009C0077">
        <w:rPr>
          <w:rFonts w:ascii="Times New Roman" w:eastAsia="한양신명조" w:hAnsi="Times New Roman" w:cs="Times New Roman"/>
          <w:sz w:val="24"/>
          <w:szCs w:val="24"/>
        </w:rPr>
        <w:t>21(2), 177, (2011).</w:t>
      </w:r>
    </w:p>
    <w:p w:rsidR="00CC6F87" w:rsidRPr="00E51C50" w:rsidRDefault="000B0019" w:rsidP="009C0077">
      <w:pPr>
        <w:pStyle w:val="a7"/>
        <w:spacing w:line="360" w:lineRule="auto"/>
      </w:pPr>
      <w:r w:rsidRPr="00E51C50">
        <w:rPr>
          <w:rFonts w:ascii="Times New Roman" w:eastAsia="한양신명조" w:hAnsi="Times New Roman" w:cs="Times New Roman" w:hint="eastAsia"/>
          <w:sz w:val="24"/>
          <w:szCs w:val="24"/>
        </w:rPr>
        <w:t>4</w:t>
      </w:r>
      <w:r w:rsidR="009C0077">
        <w:rPr>
          <w:rFonts w:ascii="Times New Roman" w:eastAsia="한양신명조" w:hAnsi="Times New Roman" w:cs="Times New Roman" w:hint="eastAsia"/>
          <w:sz w:val="24"/>
          <w:szCs w:val="24"/>
        </w:rPr>
        <w:t xml:space="preserve">. </w:t>
      </w:r>
      <w:r w:rsidR="009C0077" w:rsidRPr="009C0077">
        <w:rPr>
          <w:rFonts w:ascii="Times New Roman" w:eastAsia="한양신명조" w:hAnsi="Times New Roman" w:cs="Times New Roman"/>
          <w:sz w:val="24"/>
          <w:szCs w:val="24"/>
        </w:rPr>
        <w:t>H. C. Koh, S. Y. Ha, and S. Y. Nam, “Preparation</w:t>
      </w:r>
      <w:r w:rsidR="009C0077">
        <w:rPr>
          <w:rFonts w:ascii="Times New Roman" w:eastAsia="한양신명조" w:hAnsi="Times New Roman" w:cs="Times New Roman" w:hint="eastAsia"/>
          <w:sz w:val="24"/>
          <w:szCs w:val="24"/>
        </w:rPr>
        <w:t xml:space="preserve"> </w:t>
      </w:r>
      <w:r w:rsidR="009C0077" w:rsidRPr="009C0077">
        <w:rPr>
          <w:rFonts w:ascii="Times New Roman" w:eastAsia="한양신명조" w:hAnsi="Times New Roman" w:cs="Times New Roman"/>
          <w:sz w:val="24"/>
          <w:szCs w:val="24"/>
        </w:rPr>
        <w:t>and Properties of Hollow Fiber Membrane for Gas</w:t>
      </w:r>
      <w:r w:rsidR="009C0077">
        <w:rPr>
          <w:rFonts w:ascii="Times New Roman" w:eastAsia="한양신명조" w:hAnsi="Times New Roman" w:cs="Times New Roman" w:hint="eastAsia"/>
          <w:sz w:val="24"/>
          <w:szCs w:val="24"/>
        </w:rPr>
        <w:t xml:space="preserve"> </w:t>
      </w:r>
      <w:r w:rsidR="009C0077" w:rsidRPr="009C0077">
        <w:rPr>
          <w:rFonts w:ascii="Times New Roman" w:eastAsia="한양신명조" w:hAnsi="Times New Roman" w:cs="Times New Roman"/>
          <w:sz w:val="24"/>
          <w:szCs w:val="24"/>
        </w:rPr>
        <w:t>Separation Using CTA”, Membrane Journal, 21,</w:t>
      </w:r>
      <w:r w:rsidR="009C0077">
        <w:rPr>
          <w:rFonts w:ascii="Times New Roman" w:eastAsia="한양신명조" w:hAnsi="Times New Roman" w:cs="Times New Roman" w:hint="eastAsia"/>
          <w:sz w:val="24"/>
          <w:szCs w:val="24"/>
        </w:rPr>
        <w:t xml:space="preserve"> </w:t>
      </w:r>
      <w:r w:rsidR="009C0077" w:rsidRPr="009C0077">
        <w:rPr>
          <w:rFonts w:ascii="Times New Roman" w:eastAsia="한양신명조" w:hAnsi="Times New Roman" w:cs="Times New Roman"/>
          <w:sz w:val="24"/>
          <w:szCs w:val="24"/>
        </w:rPr>
        <w:t>98 (2010).</w:t>
      </w:r>
    </w:p>
    <w:p w:rsidR="00CC6F87" w:rsidRPr="00E51C50" w:rsidRDefault="000B0019" w:rsidP="009C0077">
      <w:pPr>
        <w:pStyle w:val="a7"/>
        <w:spacing w:line="360" w:lineRule="auto"/>
      </w:pPr>
      <w:r w:rsidRPr="00E51C50">
        <w:rPr>
          <w:rFonts w:ascii="Times New Roman" w:eastAsia="한양신명조" w:hAnsi="Times New Roman" w:cs="Times New Roman" w:hint="eastAsia"/>
          <w:sz w:val="24"/>
          <w:szCs w:val="24"/>
        </w:rPr>
        <w:t>5</w:t>
      </w:r>
      <w:r w:rsidR="00CC6F87" w:rsidRPr="00E51C50">
        <w:rPr>
          <w:rFonts w:ascii="Times New Roman" w:eastAsia="한양신명조" w:hAnsi="Times New Roman" w:cs="Times New Roman"/>
          <w:sz w:val="24"/>
          <w:szCs w:val="24"/>
        </w:rPr>
        <w:t xml:space="preserve">. </w:t>
      </w:r>
      <w:r w:rsidR="009C0077" w:rsidRPr="009C0077">
        <w:rPr>
          <w:rFonts w:ascii="Times New Roman" w:eastAsia="한양신명조" w:hAnsi="Times New Roman" w:cs="Times New Roman"/>
          <w:sz w:val="24"/>
          <w:szCs w:val="24"/>
        </w:rPr>
        <w:t>S. J. Kim, S. M. Woo, H. Y. Hwang, H. C. Koh,</w:t>
      </w:r>
      <w:r w:rsidR="009C0077">
        <w:rPr>
          <w:rFonts w:ascii="Times New Roman" w:eastAsia="한양신명조" w:hAnsi="Times New Roman" w:cs="Times New Roman" w:hint="eastAsia"/>
          <w:sz w:val="24"/>
          <w:szCs w:val="24"/>
        </w:rPr>
        <w:t xml:space="preserve"> </w:t>
      </w:r>
      <w:r w:rsidR="009C0077" w:rsidRPr="009C0077">
        <w:rPr>
          <w:rFonts w:ascii="Times New Roman" w:eastAsia="한양신명조" w:hAnsi="Times New Roman" w:cs="Times New Roman"/>
          <w:sz w:val="24"/>
          <w:szCs w:val="24"/>
        </w:rPr>
        <w:t>S. Y. Ha, H. S. Choi, and S. Y. Nam, “Preparation</w:t>
      </w:r>
      <w:r w:rsidR="009C0077">
        <w:rPr>
          <w:rFonts w:ascii="Times New Roman" w:eastAsia="한양신명조" w:hAnsi="Times New Roman" w:cs="Times New Roman" w:hint="eastAsia"/>
          <w:sz w:val="24"/>
          <w:szCs w:val="24"/>
        </w:rPr>
        <w:t xml:space="preserve"> </w:t>
      </w:r>
      <w:r w:rsidR="009C0077" w:rsidRPr="009C0077">
        <w:rPr>
          <w:rFonts w:ascii="Times New Roman" w:eastAsia="한양신명조" w:hAnsi="Times New Roman" w:cs="Times New Roman"/>
          <w:sz w:val="24"/>
          <w:szCs w:val="24"/>
        </w:rPr>
        <w:t>and Properties of Chlorine- Resistance Loose Reverse</w:t>
      </w:r>
      <w:r w:rsidR="009C0077">
        <w:rPr>
          <w:rFonts w:ascii="Times New Roman" w:eastAsia="한양신명조" w:hAnsi="Times New Roman" w:cs="Times New Roman" w:hint="eastAsia"/>
          <w:sz w:val="24"/>
          <w:szCs w:val="24"/>
        </w:rPr>
        <w:t xml:space="preserve"> </w:t>
      </w:r>
      <w:r w:rsidR="009C0077" w:rsidRPr="009C0077">
        <w:rPr>
          <w:rFonts w:ascii="Times New Roman" w:eastAsia="한양신명조" w:hAnsi="Times New Roman" w:cs="Times New Roman"/>
          <w:sz w:val="24"/>
          <w:szCs w:val="24"/>
        </w:rPr>
        <w:t>Osmosis Hollow- fiber Membrane”, Membrane</w:t>
      </w:r>
      <w:r w:rsidR="009C0077">
        <w:rPr>
          <w:rFonts w:ascii="Times New Roman" w:eastAsia="한양신명조" w:hAnsi="Times New Roman" w:cs="Times New Roman" w:hint="eastAsia"/>
          <w:sz w:val="24"/>
          <w:szCs w:val="24"/>
        </w:rPr>
        <w:t xml:space="preserve"> </w:t>
      </w:r>
      <w:r w:rsidR="009C0077" w:rsidRPr="009C0077">
        <w:rPr>
          <w:rFonts w:ascii="Times New Roman" w:eastAsia="한양신명조" w:hAnsi="Times New Roman" w:cs="Times New Roman"/>
          <w:sz w:val="24"/>
          <w:szCs w:val="24"/>
        </w:rPr>
        <w:t>Journal, 20, 304 (2010).</w:t>
      </w:r>
    </w:p>
    <w:p w:rsidR="006A2213" w:rsidRDefault="000B0019" w:rsidP="000065ED">
      <w:pPr>
        <w:pStyle w:val="a7"/>
        <w:spacing w:line="360" w:lineRule="auto"/>
        <w:rPr>
          <w:rFonts w:ascii="Times New Roman" w:eastAsia="한양신명조" w:hAnsi="Times New Roman" w:cs="Times New Roman"/>
          <w:sz w:val="24"/>
          <w:szCs w:val="24"/>
        </w:rPr>
      </w:pPr>
      <w:r w:rsidRPr="00E51C50">
        <w:rPr>
          <w:rFonts w:ascii="Times New Roman" w:eastAsia="한양신명조" w:hAnsi="Times New Roman" w:cs="Times New Roman" w:hint="eastAsia"/>
          <w:sz w:val="24"/>
          <w:szCs w:val="24"/>
        </w:rPr>
        <w:t>6</w:t>
      </w:r>
      <w:r w:rsidR="000065ED">
        <w:rPr>
          <w:rFonts w:ascii="Times New Roman" w:eastAsia="한양신명조" w:hAnsi="Times New Roman" w:cs="Times New Roman" w:hint="eastAsia"/>
          <w:sz w:val="24"/>
          <w:szCs w:val="24"/>
        </w:rPr>
        <w:t xml:space="preserve">. I. Pinnau and B. D. Freeman, </w:t>
      </w:r>
      <w:r w:rsidR="000065ED">
        <w:rPr>
          <w:rFonts w:ascii="Times New Roman" w:eastAsia="한양신명조" w:hAnsi="Times New Roman" w:cs="Times New Roman"/>
          <w:sz w:val="24"/>
          <w:szCs w:val="24"/>
        </w:rPr>
        <w:t>“</w:t>
      </w:r>
      <w:r w:rsidR="000065ED">
        <w:rPr>
          <w:rFonts w:ascii="Times New Roman" w:eastAsia="한양신명조" w:hAnsi="Times New Roman" w:cs="Times New Roman" w:hint="eastAsia"/>
          <w:sz w:val="24"/>
          <w:szCs w:val="24"/>
        </w:rPr>
        <w:t>Formation and modification of polymieric membranes</w:t>
      </w:r>
      <w:r w:rsidR="000065ED">
        <w:rPr>
          <w:rFonts w:ascii="Times New Roman" w:eastAsia="한양신명조" w:hAnsi="Times New Roman" w:cs="Times New Roman"/>
          <w:sz w:val="24"/>
          <w:szCs w:val="24"/>
        </w:rPr>
        <w:t>”</w:t>
      </w:r>
      <w:r w:rsidR="000065ED">
        <w:rPr>
          <w:rFonts w:ascii="Times New Roman" w:eastAsia="한양신명조" w:hAnsi="Times New Roman" w:cs="Times New Roman" w:hint="eastAsia"/>
          <w:sz w:val="24"/>
          <w:szCs w:val="24"/>
        </w:rPr>
        <w:t xml:space="preserve">, American chemical society, </w:t>
      </w:r>
      <w:r w:rsidR="000065ED">
        <w:rPr>
          <w:rFonts w:ascii="Times New Roman" w:eastAsia="한양신명조" w:hAnsi="Times New Roman" w:cs="Times New Roman"/>
          <w:sz w:val="24"/>
          <w:szCs w:val="24"/>
        </w:rPr>
        <w:t>Washington</w:t>
      </w:r>
      <w:r w:rsidR="000065ED">
        <w:rPr>
          <w:rFonts w:ascii="Times New Roman" w:eastAsia="한양신명조" w:hAnsi="Times New Roman" w:cs="Times New Roman" w:hint="eastAsia"/>
          <w:sz w:val="24"/>
          <w:szCs w:val="24"/>
        </w:rPr>
        <w:t xml:space="preserve"> DC membr. Sci., 744, 1 (1999).</w:t>
      </w:r>
    </w:p>
    <w:p w:rsidR="000065ED" w:rsidRDefault="000065ED" w:rsidP="000065ED">
      <w:pPr>
        <w:pStyle w:val="a7"/>
        <w:spacing w:line="360" w:lineRule="auto"/>
        <w:rPr>
          <w:rFonts w:ascii="Times New Roman" w:eastAsia="한양신명조" w:hAnsi="Times New Roman" w:cs="Times New Roman"/>
          <w:sz w:val="24"/>
          <w:szCs w:val="24"/>
        </w:rPr>
      </w:pPr>
      <w:r>
        <w:rPr>
          <w:rFonts w:ascii="Times New Roman" w:eastAsia="한양신명조" w:hAnsi="Times New Roman" w:cs="Times New Roman" w:hint="eastAsia"/>
          <w:sz w:val="24"/>
          <w:szCs w:val="24"/>
        </w:rPr>
        <w:t xml:space="preserve">7.  Muller, Dr. Heinz-Joachim and Floyd, Elizabeth, </w:t>
      </w:r>
      <w:r>
        <w:rPr>
          <w:rFonts w:ascii="Times New Roman" w:eastAsia="한양신명조" w:hAnsi="Times New Roman" w:cs="Times New Roman"/>
          <w:sz w:val="24"/>
          <w:szCs w:val="24"/>
        </w:rPr>
        <w:t>“</w:t>
      </w:r>
      <w:r>
        <w:rPr>
          <w:rFonts w:ascii="Times New Roman" w:eastAsia="한양신명조" w:hAnsi="Times New Roman" w:cs="Times New Roman" w:hint="eastAsia"/>
          <w:sz w:val="24"/>
          <w:szCs w:val="24"/>
        </w:rPr>
        <w:t>Modified membrane</w:t>
      </w:r>
      <w:r>
        <w:rPr>
          <w:rFonts w:ascii="Times New Roman" w:eastAsia="한양신명조" w:hAnsi="Times New Roman" w:cs="Times New Roman"/>
          <w:sz w:val="24"/>
          <w:szCs w:val="24"/>
        </w:rPr>
        <w:t>”</w:t>
      </w:r>
      <w:r>
        <w:rPr>
          <w:rFonts w:ascii="Times New Roman" w:eastAsia="한양신명조" w:hAnsi="Times New Roman" w:cs="Times New Roman" w:hint="eastAsia"/>
          <w:sz w:val="24"/>
          <w:szCs w:val="24"/>
        </w:rPr>
        <w:t>, Australian patent office AU 2002214802 B2, 7, 25 (2002).</w:t>
      </w:r>
    </w:p>
    <w:p w:rsidR="000065ED" w:rsidRPr="00E51C50" w:rsidRDefault="000065ED" w:rsidP="000065ED">
      <w:pPr>
        <w:pStyle w:val="a7"/>
        <w:spacing w:line="360" w:lineRule="auto"/>
        <w:rPr>
          <w:rFonts w:ascii="Times New Roman" w:eastAsia="한양신명조" w:hAnsi="Times New Roman" w:cs="Times New Roman"/>
          <w:sz w:val="24"/>
          <w:szCs w:val="24"/>
        </w:rPr>
      </w:pPr>
      <w:r>
        <w:rPr>
          <w:rFonts w:ascii="Times New Roman" w:eastAsia="한양신명조" w:hAnsi="Times New Roman" w:cs="Times New Roman" w:hint="eastAsia"/>
          <w:sz w:val="24"/>
          <w:szCs w:val="24"/>
        </w:rPr>
        <w:t xml:space="preserve">8. J. Phattaranawik, R. Jiraratananon, and A. G. Fane, </w:t>
      </w:r>
      <w:r>
        <w:rPr>
          <w:rFonts w:ascii="Times New Roman" w:eastAsia="한양신명조" w:hAnsi="Times New Roman" w:cs="Times New Roman"/>
          <w:sz w:val="24"/>
          <w:szCs w:val="24"/>
        </w:rPr>
        <w:t>“</w:t>
      </w:r>
      <w:r>
        <w:rPr>
          <w:rFonts w:ascii="Times New Roman" w:eastAsia="한양신명조" w:hAnsi="Times New Roman" w:cs="Times New Roman" w:hint="eastAsia"/>
          <w:sz w:val="24"/>
          <w:szCs w:val="24"/>
        </w:rPr>
        <w:t>Effect of pore size distribution and air flux on mass transport in direct contact membrane distillation</w:t>
      </w:r>
      <w:r>
        <w:rPr>
          <w:rFonts w:ascii="Times New Roman" w:eastAsia="한양신명조" w:hAnsi="Times New Roman" w:cs="Times New Roman"/>
          <w:sz w:val="24"/>
          <w:szCs w:val="24"/>
        </w:rPr>
        <w:t>”</w:t>
      </w:r>
      <w:r>
        <w:rPr>
          <w:rFonts w:ascii="Times New Roman" w:eastAsia="한양신명조" w:hAnsi="Times New Roman" w:cs="Times New Roman" w:hint="eastAsia"/>
          <w:sz w:val="24"/>
          <w:szCs w:val="24"/>
        </w:rPr>
        <w:t>, J. Membr. Sci., 215, 75 (2003).</w:t>
      </w:r>
    </w:p>
    <w:p w:rsidR="002520BA" w:rsidRPr="00E51C50" w:rsidRDefault="0035626C" w:rsidP="00965BD2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E51C50">
        <w:rPr>
          <w:rFonts w:ascii="Times New Roman" w:eastAsia="한양신명조" w:hAnsi="Times New Roman" w:cs="Times New Roman"/>
          <w:sz w:val="24"/>
          <w:szCs w:val="24"/>
        </w:rPr>
        <w:br w:type="page"/>
      </w:r>
    </w:p>
    <w:p w:rsidR="000E16BF" w:rsidRDefault="000E16BF" w:rsidP="000E16BF">
      <w:pPr>
        <w:widowControl/>
        <w:wordWrap/>
        <w:autoSpaceDE/>
        <w:autoSpaceDN/>
        <w:spacing w:line="360" w:lineRule="auto"/>
        <w:jc w:val="left"/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</w:rPr>
      </w:pPr>
      <w:r w:rsidRPr="00E51C50">
        <w:rPr>
          <w:rFonts w:ascii="Times New Roman" w:eastAsia="한양신명조" w:hAnsi="Times New Roman" w:cs="Times New Roman" w:hint="eastAsia"/>
          <w:b/>
          <w:sz w:val="24"/>
          <w:szCs w:val="24"/>
        </w:rPr>
        <w:lastRenderedPageBreak/>
        <w:t>L</w:t>
      </w:r>
      <w:r w:rsidRPr="00E51C50">
        <w:rPr>
          <w:rFonts w:ascii="Times New Roman" w:eastAsia="한양신명조" w:hAnsi="Times New Roman" w:cs="Times New Roman" w:hint="eastAsia"/>
          <w:b/>
          <w:color w:val="000000"/>
          <w:kern w:val="0"/>
          <w:sz w:val="24"/>
          <w:szCs w:val="24"/>
        </w:rPr>
        <w:t>ist of Figures</w:t>
      </w:r>
    </w:p>
    <w:p w:rsidR="001B6BE0" w:rsidRPr="001B6BE0" w:rsidRDefault="001B6BE0" w:rsidP="001B6BE0">
      <w:pPr>
        <w:widowControl/>
        <w:wordWrap/>
        <w:autoSpaceDE/>
        <w:autoSpaceDN/>
        <w:spacing w:line="360" w:lineRule="auto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Fig. 1. </w:t>
      </w:r>
      <w:r w:rsidRPr="001B6BE0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>Schematic diagram of hollow fiber spinning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1B6BE0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>apparatus.</w:t>
      </w:r>
    </w:p>
    <w:p w:rsidR="000E16BF" w:rsidRPr="00E51C50" w:rsidRDefault="00C43CD8" w:rsidP="000E16BF">
      <w:pPr>
        <w:widowControl/>
        <w:wordWrap/>
        <w:autoSpaceDE/>
        <w:autoSpaceDN/>
        <w:spacing w:line="360" w:lineRule="auto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Fig. </w:t>
      </w:r>
      <w:r w:rsidR="001B6BE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2</w:t>
      </w: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 w:rsidR="00D87FE1" w:rsidRPr="00D87FE1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>Photograph of the test module and housing for hollow</w:t>
      </w:r>
      <w:r w:rsidR="00D87FE1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D87FE1" w:rsidRPr="00D87FE1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>fiber membrane</w:t>
      </w:r>
      <w:r w:rsidR="00D87FE1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.</w:t>
      </w:r>
    </w:p>
    <w:p w:rsidR="00A378BF" w:rsidRPr="00E51C50" w:rsidRDefault="00A378BF" w:rsidP="00D87FE1">
      <w:pPr>
        <w:widowControl/>
        <w:wordWrap/>
        <w:autoSpaceDE/>
        <w:autoSpaceDN/>
        <w:spacing w:line="360" w:lineRule="auto"/>
        <w:ind w:left="708" w:hangingChars="295" w:hanging="708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Fig. </w:t>
      </w:r>
      <w:r w:rsidR="001B6BE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3</w:t>
      </w: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 w:rsidR="00D87FE1" w:rsidRPr="00D87FE1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>Schematic diagram for mixed gas separation and</w:t>
      </w:r>
      <w:r w:rsidR="00D87FE1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D87FE1" w:rsidRPr="00D87FE1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>purification about multi stage.</w:t>
      </w:r>
      <w:r w:rsidR="00D87FE1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(a) 1-stage, (b) 2-stage.</w:t>
      </w:r>
    </w:p>
    <w:p w:rsidR="00F24AED" w:rsidRPr="00E51C50" w:rsidRDefault="00C43CD8" w:rsidP="00923D62">
      <w:pPr>
        <w:widowControl/>
        <w:wordWrap/>
        <w:autoSpaceDE/>
        <w:autoSpaceDN/>
        <w:spacing w:line="360" w:lineRule="auto"/>
        <w:ind w:left="708" w:hangingChars="295" w:hanging="708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Fig. </w:t>
      </w:r>
      <w:r w:rsidR="001B6BE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4</w:t>
      </w: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 w:rsidR="00D842EE" w:rsidRPr="00D87FE1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SEM images of </w:t>
      </w:r>
      <w:r w:rsidR="00D842EE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polysulfone</w:t>
      </w:r>
      <w:r w:rsidR="00D842EE" w:rsidRPr="00D87FE1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 hollow fiber membrane</w:t>
      </w:r>
      <w:r w:rsidR="00D842EE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.</w:t>
      </w:r>
    </w:p>
    <w:p w:rsidR="00087EAB" w:rsidRDefault="00C43CD8" w:rsidP="00783AE1">
      <w:pPr>
        <w:widowControl/>
        <w:wordWrap/>
        <w:autoSpaceDE/>
        <w:autoSpaceDN/>
        <w:spacing w:line="360" w:lineRule="auto"/>
        <w:ind w:left="708" w:hangingChars="295" w:hanging="708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Fig. </w:t>
      </w:r>
      <w:r w:rsidR="001B6BE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5</w:t>
      </w: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 w:rsidR="00D073B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Morphologies of hollow fiber membrane depend upon changed concentration of coating solution.</w:t>
      </w:r>
    </w:p>
    <w:p w:rsidR="00087EAB" w:rsidRDefault="00087EAB" w:rsidP="00783AE1">
      <w:pPr>
        <w:widowControl/>
        <w:wordWrap/>
        <w:autoSpaceDE/>
        <w:autoSpaceDN/>
        <w:spacing w:line="360" w:lineRule="auto"/>
        <w:ind w:left="708" w:hangingChars="295" w:hanging="708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Fig. </w:t>
      </w:r>
      <w:r w:rsidR="001B6BE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6</w:t>
      </w: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The effect of stage cut on retentate CH</w:t>
      </w:r>
      <w:r w:rsidRPr="00A2493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vertAlign w:val="subscript"/>
        </w:rPr>
        <w:t>4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concentration.(1-stage)</w:t>
      </w:r>
    </w:p>
    <w:p w:rsidR="00087EAB" w:rsidRDefault="00087EAB" w:rsidP="00783AE1">
      <w:pPr>
        <w:widowControl/>
        <w:wordWrap/>
        <w:autoSpaceDE/>
        <w:autoSpaceDN/>
        <w:spacing w:line="360" w:lineRule="auto"/>
        <w:ind w:left="708" w:hangingChars="295" w:hanging="708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Fig. </w:t>
      </w:r>
      <w:r w:rsidR="001B6BE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7</w:t>
      </w: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The effect of stage cut on retentate CO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vertAlign w:val="subscript"/>
        </w:rPr>
        <w:t>2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concentration.</w:t>
      </w:r>
      <w:r w:rsidRPr="00087EA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(1-stage)</w:t>
      </w:r>
    </w:p>
    <w:p w:rsidR="00087EAB" w:rsidRDefault="00087EAB" w:rsidP="00783AE1">
      <w:pPr>
        <w:widowControl/>
        <w:wordWrap/>
        <w:autoSpaceDE/>
        <w:autoSpaceDN/>
        <w:spacing w:line="360" w:lineRule="auto"/>
        <w:ind w:left="708" w:hangingChars="295" w:hanging="708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Fig. </w:t>
      </w:r>
      <w:r w:rsidR="001B6BE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8</w:t>
      </w: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. The effect of 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stage cut</w:t>
      </w: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on 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CO</w:t>
      </w:r>
      <w:r w:rsidRPr="00A2493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vertAlign w:val="subscript"/>
        </w:rPr>
        <w:t>2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removal efficiency.</w:t>
      </w:r>
      <w:r w:rsidRPr="00087EA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(1-stage)</w:t>
      </w:r>
    </w:p>
    <w:p w:rsidR="00087EAB" w:rsidRDefault="00087EAB" w:rsidP="00783AE1">
      <w:pPr>
        <w:widowControl/>
        <w:wordWrap/>
        <w:autoSpaceDE/>
        <w:autoSpaceDN/>
        <w:spacing w:line="360" w:lineRule="auto"/>
        <w:ind w:left="708" w:hangingChars="295" w:hanging="708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Fig. </w:t>
      </w:r>
      <w:r w:rsidR="001B6BE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9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. The effect of stage cut on CH</w:t>
      </w:r>
      <w:r w:rsidRPr="00890F76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vertAlign w:val="subscript"/>
        </w:rPr>
        <w:t>4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recovery efficiency.</w:t>
      </w:r>
      <w:r w:rsidRPr="00087EA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(1-stage)</w:t>
      </w:r>
    </w:p>
    <w:p w:rsidR="00087EAB" w:rsidRDefault="00087EAB" w:rsidP="00783AE1">
      <w:pPr>
        <w:widowControl/>
        <w:wordWrap/>
        <w:autoSpaceDE/>
        <w:autoSpaceDN/>
        <w:spacing w:line="360" w:lineRule="auto"/>
        <w:ind w:left="708" w:hangingChars="295" w:hanging="708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Fig. </w:t>
      </w:r>
      <w:r w:rsidR="001B6BE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10</w:t>
      </w: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The effect of stage cut on product CH</w:t>
      </w:r>
      <w:r w:rsidRPr="00A2493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vertAlign w:val="subscript"/>
        </w:rPr>
        <w:t>4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concentration.</w:t>
      </w:r>
      <w:r w:rsidRPr="00087EA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(2-stage)</w:t>
      </w:r>
    </w:p>
    <w:p w:rsidR="00087EAB" w:rsidRDefault="00087EAB" w:rsidP="00783AE1">
      <w:pPr>
        <w:widowControl/>
        <w:wordWrap/>
        <w:autoSpaceDE/>
        <w:autoSpaceDN/>
        <w:spacing w:line="360" w:lineRule="auto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Fig. 1</w:t>
      </w:r>
      <w:r w:rsidR="001B6BE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1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. The effect of stage cut on product CO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vertAlign w:val="subscript"/>
        </w:rPr>
        <w:t>2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concentration.</w:t>
      </w:r>
      <w:r w:rsidRPr="00087EA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(2-stage)</w:t>
      </w:r>
    </w:p>
    <w:p w:rsidR="00087EAB" w:rsidRDefault="00087EAB" w:rsidP="00783AE1">
      <w:pPr>
        <w:widowControl/>
        <w:wordWrap/>
        <w:autoSpaceDE/>
        <w:autoSpaceDN/>
        <w:spacing w:line="360" w:lineRule="auto"/>
        <w:ind w:left="708" w:hangingChars="295" w:hanging="708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Fig. 1</w:t>
      </w:r>
      <w:r w:rsidR="001B6BE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2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. The effect of stage cut on CH</w:t>
      </w:r>
      <w:r w:rsidRPr="00890F76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vertAlign w:val="subscript"/>
        </w:rPr>
        <w:t>4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recovery efficiency.</w:t>
      </w:r>
      <w:r w:rsidRPr="00087EA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(2-stage)</w:t>
      </w:r>
    </w:p>
    <w:p w:rsidR="00087EAB" w:rsidRPr="00087EAB" w:rsidRDefault="00087EAB" w:rsidP="00783AE1">
      <w:pPr>
        <w:widowControl/>
        <w:wordWrap/>
        <w:autoSpaceDE/>
        <w:autoSpaceDN/>
        <w:spacing w:line="360" w:lineRule="auto"/>
        <w:ind w:left="708" w:hangingChars="295" w:hanging="708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Fig. 1</w:t>
      </w:r>
      <w:r w:rsidR="001B6BE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3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The effect of 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stage cut</w:t>
      </w: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on 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CO</w:t>
      </w:r>
      <w:r w:rsidRPr="00A2493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vertAlign w:val="subscript"/>
        </w:rPr>
        <w:t>2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removal efficiency.</w:t>
      </w:r>
      <w:r w:rsidRPr="00087EA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(2-stage)</w:t>
      </w:r>
    </w:p>
    <w:p w:rsidR="00087EAB" w:rsidRPr="00890F76" w:rsidRDefault="00087EAB" w:rsidP="00783AE1">
      <w:pPr>
        <w:widowControl/>
        <w:wordWrap/>
        <w:autoSpaceDE/>
        <w:autoSpaceDN/>
        <w:spacing w:line="360" w:lineRule="auto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Fig. 1</w:t>
      </w:r>
      <w:r w:rsidR="001B6BE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4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. The effect of stage cut on recycle CO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vertAlign w:val="subscript"/>
        </w:rPr>
        <w:t>2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concentration.</w:t>
      </w:r>
      <w:r w:rsidRPr="00087EA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(2-stage)</w:t>
      </w:r>
    </w:p>
    <w:p w:rsidR="00087EAB" w:rsidRPr="00087EAB" w:rsidRDefault="00087EAB" w:rsidP="00783AE1">
      <w:pPr>
        <w:widowControl/>
        <w:wordWrap/>
        <w:autoSpaceDE/>
        <w:autoSpaceDN/>
        <w:spacing w:line="360" w:lineRule="auto"/>
        <w:ind w:left="708" w:hangingChars="295" w:hanging="708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</w:p>
    <w:p w:rsidR="00783AE1" w:rsidRDefault="00BC7847" w:rsidP="00783AE1">
      <w:pPr>
        <w:widowControl/>
        <w:wordWrap/>
        <w:autoSpaceDE/>
        <w:autoSpaceDN/>
        <w:spacing w:line="360" w:lineRule="auto"/>
        <w:jc w:val="left"/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</w:rPr>
      </w:pPr>
      <w:r w:rsidRPr="00783AE1">
        <w:rPr>
          <w:rFonts w:ascii="Times New Roman" w:eastAsia="한양신명조" w:hAnsi="Times New Roman" w:cs="Times New Roman"/>
          <w:b/>
          <w:sz w:val="24"/>
          <w:szCs w:val="24"/>
        </w:rPr>
        <w:br w:type="page"/>
      </w:r>
      <w:r w:rsidR="00783AE1" w:rsidRPr="00E51C50">
        <w:rPr>
          <w:rFonts w:ascii="Times New Roman" w:eastAsia="한양신명조" w:hAnsi="Times New Roman" w:cs="Times New Roman" w:hint="eastAsia"/>
          <w:b/>
          <w:sz w:val="24"/>
          <w:szCs w:val="24"/>
        </w:rPr>
        <w:lastRenderedPageBreak/>
        <w:t>L</w:t>
      </w:r>
      <w:r w:rsidR="00783AE1">
        <w:rPr>
          <w:rFonts w:ascii="Times New Roman" w:eastAsia="한양신명조" w:hAnsi="Times New Roman" w:cs="Times New Roman" w:hint="eastAsia"/>
          <w:b/>
          <w:color w:val="000000"/>
          <w:kern w:val="0"/>
          <w:sz w:val="24"/>
          <w:szCs w:val="24"/>
        </w:rPr>
        <w:t>ist of Table</w:t>
      </w:r>
    </w:p>
    <w:p w:rsidR="00783AE1" w:rsidRDefault="00783AE1" w:rsidP="00783AE1">
      <w:pPr>
        <w:widowControl/>
        <w:wordWrap/>
        <w:autoSpaceDE/>
        <w:autoSpaceDN/>
        <w:spacing w:line="360" w:lineRule="auto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Table 1. Gas permeation properties of composite hollow fiber membrane.</w:t>
      </w:r>
    </w:p>
    <w:p w:rsidR="00783AE1" w:rsidRDefault="00783AE1" w:rsidP="00783AE1">
      <w:pPr>
        <w:widowControl/>
        <w:wordWrap/>
        <w:autoSpaceDE/>
        <w:autoSpaceDN/>
        <w:spacing w:line="360" w:lineRule="auto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Table 2. Composition of simulated flaring gas.</w:t>
      </w:r>
    </w:p>
    <w:p w:rsidR="00783AE1" w:rsidRPr="00783AE1" w:rsidRDefault="00783AE1" w:rsidP="00783AE1">
      <w:pPr>
        <w:widowControl/>
        <w:wordWrap/>
        <w:autoSpaceDE/>
        <w:autoSpaceDN/>
        <w:spacing w:line="360" w:lineRule="auto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</w:p>
    <w:p w:rsidR="001B6BE0" w:rsidRDefault="00783AE1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br w:type="page"/>
      </w:r>
      <w:r w:rsidR="001B6BE0">
        <w:rPr>
          <w:rFonts w:ascii="Times New Roman" w:eastAsia="한양신명조" w:hAnsi="Times New Roman" w:cs="Times New Roman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31510" cy="2856769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5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E0" w:rsidRDefault="001B6BE0" w:rsidP="001B6BE0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</w:p>
    <w:p w:rsidR="001B6BE0" w:rsidRDefault="001B6BE0" w:rsidP="001B6BE0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Fig. 1. </w:t>
      </w:r>
      <w:r w:rsidRPr="001B6BE0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>Schematic diagram of hollow fiber spinning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1B6BE0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>apparatus.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br w:type="page"/>
      </w:r>
    </w:p>
    <w:p w:rsidR="00783AE1" w:rsidRDefault="00783AE1" w:rsidP="00783AE1">
      <w:pPr>
        <w:widowControl/>
        <w:wordWrap/>
        <w:autoSpaceDE/>
        <w:autoSpaceDN/>
        <w:spacing w:line="360" w:lineRule="auto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</w:p>
    <w:p w:rsidR="00D87FE1" w:rsidRDefault="00D87FE1" w:rsidP="00D87FE1">
      <w:pPr>
        <w:pStyle w:val="a7"/>
        <w:jc w:val="center"/>
      </w:pPr>
      <w:r>
        <w:rPr>
          <w:noProof/>
        </w:rPr>
        <w:drawing>
          <wp:inline distT="0" distB="0" distL="0" distR="0">
            <wp:extent cx="3966210" cy="1080770"/>
            <wp:effectExtent l="19050" t="0" r="0" b="0"/>
            <wp:docPr id="1" name="_x139218600" descr="EMB000015304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39218600" descr="EMB0000153043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BF" w:rsidRPr="00E51C50" w:rsidRDefault="00A378BF" w:rsidP="00D87FE1">
      <w:pPr>
        <w:widowControl/>
        <w:wordWrap/>
        <w:autoSpaceDE/>
        <w:autoSpaceDN/>
        <w:spacing w:line="360" w:lineRule="auto"/>
        <w:ind w:left="708" w:hangingChars="295" w:hanging="708"/>
        <w:jc w:val="center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</w:p>
    <w:p w:rsidR="00A378BF" w:rsidRPr="00E51C50" w:rsidRDefault="00A378BF" w:rsidP="00D87FE1">
      <w:pPr>
        <w:widowControl/>
        <w:wordWrap/>
        <w:autoSpaceDE/>
        <w:autoSpaceDN/>
        <w:spacing w:line="360" w:lineRule="auto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Fig. </w:t>
      </w:r>
      <w:r w:rsidR="001B6BE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2</w:t>
      </w: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 w:rsidR="00D87FE1" w:rsidRPr="00D87FE1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>Photograph of the test module and housing for hollow</w:t>
      </w:r>
      <w:r w:rsidR="00D87FE1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D87FE1" w:rsidRPr="00D87FE1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>fiber membrane</w:t>
      </w:r>
      <w:r w:rsidR="00D87FE1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.</w:t>
      </w:r>
    </w:p>
    <w:p w:rsidR="00A378BF" w:rsidRPr="00E51C50" w:rsidRDefault="00A378BF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E51C50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br w:type="page"/>
      </w:r>
    </w:p>
    <w:p w:rsidR="00D87FE1" w:rsidRDefault="00D87FE1" w:rsidP="00D87FE1">
      <w:pPr>
        <w:pStyle w:val="a7"/>
        <w:jc w:val="center"/>
      </w:pPr>
      <w:r>
        <w:rPr>
          <w:noProof/>
        </w:rPr>
        <w:lastRenderedPageBreak/>
        <w:drawing>
          <wp:inline distT="0" distB="0" distL="0" distR="0">
            <wp:extent cx="3883025" cy="962025"/>
            <wp:effectExtent l="19050" t="0" r="3175" b="0"/>
            <wp:docPr id="18" name="_x139218600" descr="EMB00001530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39218600" descr="EMB0000153043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FE1" w:rsidRPr="006F3D5F" w:rsidRDefault="006F3D5F" w:rsidP="006F3D5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F3D5F">
        <w:rPr>
          <w:rFonts w:ascii="Times New Roman" w:hAnsi="Times New Roman" w:cs="Times New Roman" w:hint="eastAsia"/>
          <w:sz w:val="24"/>
          <w:szCs w:val="24"/>
        </w:rPr>
        <w:t>(a) 1-stage</w:t>
      </w:r>
    </w:p>
    <w:p w:rsidR="00D87FE1" w:rsidRDefault="00D87FE1" w:rsidP="00D87FE1">
      <w:pPr>
        <w:pStyle w:val="a7"/>
        <w:jc w:val="center"/>
      </w:pPr>
    </w:p>
    <w:p w:rsidR="00D87FE1" w:rsidRDefault="00D87FE1" w:rsidP="00D87FE1">
      <w:pPr>
        <w:pStyle w:val="a7"/>
      </w:pPr>
      <w:r>
        <w:rPr>
          <w:noProof/>
        </w:rPr>
        <w:drawing>
          <wp:inline distT="0" distB="0" distL="0" distR="0">
            <wp:extent cx="5403215" cy="1555750"/>
            <wp:effectExtent l="19050" t="0" r="6985" b="0"/>
            <wp:docPr id="19" name="_x139428360" descr="EMB0000153043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39428360" descr="EMB00001530431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FE1" w:rsidRPr="006F3D5F" w:rsidRDefault="006F3D5F" w:rsidP="006F3D5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F3D5F">
        <w:rPr>
          <w:rFonts w:ascii="Times New Roman" w:hAnsi="Times New Roman" w:cs="Times New Roman" w:hint="eastAsia"/>
          <w:sz w:val="24"/>
          <w:szCs w:val="24"/>
        </w:rPr>
        <w:t>(b) 2-stage</w:t>
      </w:r>
    </w:p>
    <w:p w:rsidR="0058254A" w:rsidRPr="00E51C50" w:rsidRDefault="0058254A" w:rsidP="0058254A">
      <w:pPr>
        <w:widowControl/>
        <w:wordWrap/>
        <w:autoSpaceDE/>
        <w:autoSpaceDN/>
        <w:spacing w:line="360" w:lineRule="auto"/>
        <w:jc w:val="center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</w:p>
    <w:p w:rsidR="0058254A" w:rsidRPr="00E51C50" w:rsidRDefault="0058254A" w:rsidP="00D87FE1">
      <w:pPr>
        <w:widowControl/>
        <w:wordWrap/>
        <w:autoSpaceDE/>
        <w:autoSpaceDN/>
        <w:spacing w:line="360" w:lineRule="auto"/>
        <w:ind w:left="425" w:hangingChars="177" w:hanging="425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Fig. </w:t>
      </w:r>
      <w:r w:rsidR="001B6BE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3</w:t>
      </w: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 w:rsidR="00D87FE1" w:rsidRPr="00D87FE1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>Schematic diagram for mixed gas separation and</w:t>
      </w:r>
      <w:r w:rsidR="00D87FE1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D87FE1" w:rsidRPr="00D87FE1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>purification about multi stage.</w:t>
      </w:r>
      <w:r w:rsidR="00D87FE1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(a) 1-stage, (b) 2-stage.</w:t>
      </w:r>
      <w:r w:rsidRPr="00E51C50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br w:type="page"/>
      </w:r>
    </w:p>
    <w:p w:rsidR="003F78A3" w:rsidRPr="00E51C50" w:rsidRDefault="003F78A3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noProof/>
          <w:color w:val="000000"/>
          <w:kern w:val="0"/>
          <w:sz w:val="24"/>
          <w:szCs w:val="24"/>
        </w:rPr>
      </w:pPr>
    </w:p>
    <w:p w:rsidR="00D87FE1" w:rsidRDefault="00D87FE1" w:rsidP="00D87FE1">
      <w:pPr>
        <w:pStyle w:val="a7"/>
        <w:jc w:val="center"/>
      </w:pPr>
      <w:r>
        <w:rPr>
          <w:noProof/>
        </w:rPr>
        <w:drawing>
          <wp:inline distT="0" distB="0" distL="0" distR="0">
            <wp:extent cx="3799840" cy="2838450"/>
            <wp:effectExtent l="19050" t="0" r="0" b="0"/>
            <wp:docPr id="20" name="_x139204784" descr="EMB0000153043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39204784" descr="EMB00001530432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54A" w:rsidRPr="00E51C50" w:rsidRDefault="0058254A" w:rsidP="003F78A3">
      <w:pPr>
        <w:widowControl/>
        <w:wordWrap/>
        <w:autoSpaceDE/>
        <w:autoSpaceDN/>
        <w:jc w:val="center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</w:p>
    <w:p w:rsidR="003F78A3" w:rsidRPr="00E51C50" w:rsidRDefault="003F78A3" w:rsidP="00DE2E96">
      <w:pPr>
        <w:widowControl/>
        <w:wordWrap/>
        <w:autoSpaceDE/>
        <w:autoSpaceDN/>
        <w:spacing w:line="360" w:lineRule="auto"/>
        <w:ind w:left="708" w:hangingChars="295" w:hanging="708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Fig. </w:t>
      </w:r>
      <w:r w:rsidR="001B6BE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4</w:t>
      </w: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 w:rsidR="00D87FE1" w:rsidRPr="00D87FE1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SEM images of </w:t>
      </w:r>
      <w:r w:rsidR="00D87FE1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polysulfone</w:t>
      </w:r>
      <w:r w:rsidR="00D87FE1" w:rsidRPr="00D87FE1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 hollow fiber membrane</w:t>
      </w:r>
      <w:r w:rsidR="00D87FE1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.</w:t>
      </w:r>
    </w:p>
    <w:p w:rsidR="00BE1D37" w:rsidRPr="00E51C50" w:rsidRDefault="00BE1D37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E51C50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br w:type="page"/>
      </w:r>
    </w:p>
    <w:p w:rsidR="00D87FE1" w:rsidRDefault="00D87FE1" w:rsidP="00D87FE1">
      <w:pPr>
        <w:pStyle w:val="a7"/>
        <w:jc w:val="center"/>
      </w:pPr>
      <w:r>
        <w:rPr>
          <w:noProof/>
        </w:rPr>
        <w:lastRenderedPageBreak/>
        <w:drawing>
          <wp:inline distT="0" distB="0" distL="0" distR="0">
            <wp:extent cx="5332095" cy="3004185"/>
            <wp:effectExtent l="19050" t="0" r="1905" b="0"/>
            <wp:docPr id="24" name="_x139428360" descr="EMB0000153043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39428360" descr="EMB00001530431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C50" w:rsidRPr="00E51C50" w:rsidRDefault="00E51C50" w:rsidP="00E51C50">
      <w:pPr>
        <w:widowControl/>
        <w:wordWrap/>
        <w:autoSpaceDE/>
        <w:autoSpaceDN/>
        <w:jc w:val="center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</w:p>
    <w:p w:rsidR="00BE1D37" w:rsidRPr="00E51C50" w:rsidRDefault="00D073B2" w:rsidP="00DE2E96">
      <w:pPr>
        <w:widowControl/>
        <w:wordWrap/>
        <w:autoSpaceDE/>
        <w:autoSpaceDN/>
        <w:spacing w:line="360" w:lineRule="auto"/>
        <w:ind w:left="708" w:hangingChars="295" w:hanging="708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Fig. </w:t>
      </w:r>
      <w:r w:rsidR="001B6BE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5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. Morphologies of hollow fiber membrane depend upon changed concentration of coating solution.</w:t>
      </w:r>
    </w:p>
    <w:p w:rsidR="00596E78" w:rsidRPr="00E51C50" w:rsidRDefault="00596E78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E51C50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br w:type="page"/>
      </w:r>
    </w:p>
    <w:p w:rsidR="003F78A3" w:rsidRDefault="00D842EE" w:rsidP="00BE1D37">
      <w:pPr>
        <w:widowControl/>
        <w:wordWrap/>
        <w:autoSpaceDE/>
        <w:autoSpaceDN/>
        <w:jc w:val="center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D842EE">
        <w:rPr>
          <w:noProof/>
          <w:szCs w:val="24"/>
        </w:rPr>
        <w:lastRenderedPageBreak/>
        <w:drawing>
          <wp:inline distT="0" distB="0" distL="0" distR="0">
            <wp:extent cx="5731510" cy="3505501"/>
            <wp:effectExtent l="0" t="0" r="0" b="0"/>
            <wp:docPr id="25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0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D37" w:rsidRPr="00E51C50" w:rsidRDefault="00BE1D37" w:rsidP="00DE2E96">
      <w:pPr>
        <w:widowControl/>
        <w:wordWrap/>
        <w:autoSpaceDE/>
        <w:autoSpaceDN/>
        <w:spacing w:line="360" w:lineRule="auto"/>
        <w:ind w:left="708" w:hangingChars="295" w:hanging="708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Fig. </w:t>
      </w:r>
      <w:r w:rsidR="001B6BE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6</w:t>
      </w: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 w:rsidR="00A2493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The effect of stage cut on retentate CH</w:t>
      </w:r>
      <w:r w:rsidR="00A2493B" w:rsidRPr="00A2493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vertAlign w:val="subscript"/>
        </w:rPr>
        <w:t>4</w:t>
      </w:r>
      <w:r w:rsidR="00A2493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concentration.</w:t>
      </w:r>
      <w:r w:rsidR="00087EAB" w:rsidRPr="00087EA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087EA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(1-stage)</w:t>
      </w:r>
    </w:p>
    <w:p w:rsidR="001F6856" w:rsidRPr="00E51C50" w:rsidRDefault="001F6856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E51C50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br w:type="page"/>
      </w:r>
    </w:p>
    <w:p w:rsidR="00A2493B" w:rsidRDefault="00A2493B" w:rsidP="00DE2E96">
      <w:pPr>
        <w:widowControl/>
        <w:wordWrap/>
        <w:autoSpaceDE/>
        <w:autoSpaceDN/>
        <w:spacing w:line="360" w:lineRule="auto"/>
        <w:ind w:left="708" w:hangingChars="295" w:hanging="708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A2493B">
        <w:rPr>
          <w:rFonts w:ascii="Times New Roman" w:eastAsia="한양신명조" w:hAnsi="Times New Roman" w:cs="Times New Roman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31510" cy="3362535"/>
            <wp:effectExtent l="0" t="0" r="0" b="0"/>
            <wp:docPr id="2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6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E78" w:rsidRPr="00E51C50" w:rsidRDefault="00596E78" w:rsidP="00DE2E96">
      <w:pPr>
        <w:widowControl/>
        <w:wordWrap/>
        <w:autoSpaceDE/>
        <w:autoSpaceDN/>
        <w:spacing w:line="360" w:lineRule="auto"/>
        <w:ind w:left="708" w:hangingChars="295" w:hanging="708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Fig. </w:t>
      </w:r>
      <w:r w:rsidR="001B6BE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7</w:t>
      </w: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 w:rsidR="00A2493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The effect of stage cut on retentate CO</w:t>
      </w:r>
      <w:r w:rsidR="00A2493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vertAlign w:val="subscript"/>
        </w:rPr>
        <w:t>2</w:t>
      </w:r>
      <w:r w:rsidR="00A2493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concentration.</w:t>
      </w:r>
      <w:r w:rsidR="00087EAB" w:rsidRPr="00087EA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087EA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(1-stage)</w:t>
      </w:r>
    </w:p>
    <w:p w:rsidR="00D20031" w:rsidRPr="00E51C50" w:rsidRDefault="00D20031">
      <w:pPr>
        <w:widowControl/>
        <w:wordWrap/>
        <w:autoSpaceDE/>
        <w:autoSpaceDN/>
        <w:jc w:val="left"/>
        <w:rPr>
          <w:rFonts w:ascii="Times New Roman" w:hAnsi="Times New Roman" w:cs="Times New Roman"/>
          <w:noProof/>
          <w:color w:val="000000"/>
          <w:w w:val="0"/>
          <w:kern w:val="0"/>
          <w:sz w:val="24"/>
        </w:rPr>
      </w:pPr>
      <w:r w:rsidRPr="00E51C50">
        <w:rPr>
          <w:rFonts w:ascii="Times New Roman" w:hAnsi="Times New Roman" w:cs="Times New Roman"/>
          <w:noProof/>
          <w:color w:val="000000"/>
          <w:w w:val="0"/>
          <w:kern w:val="0"/>
          <w:sz w:val="24"/>
        </w:rPr>
        <w:br w:type="page"/>
      </w:r>
    </w:p>
    <w:p w:rsidR="00596E78" w:rsidRPr="00E51C50" w:rsidRDefault="00A2493B" w:rsidP="00A2493B">
      <w:pPr>
        <w:widowControl/>
        <w:wordWrap/>
        <w:autoSpaceDE/>
        <w:autoSpaceDN/>
        <w:jc w:val="center"/>
        <w:rPr>
          <w:rFonts w:ascii="Times New Roman" w:hAnsi="Times New Roman" w:cs="Times New Roman"/>
          <w:noProof/>
          <w:color w:val="000000"/>
          <w:w w:val="0"/>
          <w:kern w:val="0"/>
          <w:sz w:val="24"/>
        </w:rPr>
      </w:pPr>
      <w:r w:rsidRPr="00A2493B">
        <w:rPr>
          <w:noProof/>
        </w:rPr>
        <w:lastRenderedPageBreak/>
        <w:drawing>
          <wp:inline distT="0" distB="0" distL="0" distR="0">
            <wp:extent cx="5731510" cy="3360869"/>
            <wp:effectExtent l="0" t="0" r="0" b="0"/>
            <wp:docPr id="2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60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847" w:rsidRPr="00E51C50" w:rsidRDefault="00596E78" w:rsidP="00DE2E96">
      <w:pPr>
        <w:widowControl/>
        <w:wordWrap/>
        <w:autoSpaceDE/>
        <w:autoSpaceDN/>
        <w:spacing w:line="360" w:lineRule="auto"/>
        <w:ind w:left="708" w:hangingChars="295" w:hanging="708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Fig. </w:t>
      </w:r>
      <w:r w:rsidR="001B6BE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8</w:t>
      </w: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 w:rsidR="00BC7847"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The e</w:t>
      </w: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ffect of </w:t>
      </w:r>
      <w:r w:rsidR="00A2493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stage cut</w:t>
      </w: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on </w:t>
      </w:r>
      <w:r w:rsidR="00A2493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CO</w:t>
      </w:r>
      <w:r w:rsidR="00A2493B" w:rsidRPr="00A2493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vertAlign w:val="subscript"/>
        </w:rPr>
        <w:t>2</w:t>
      </w:r>
      <w:r w:rsidR="00A2493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removal efficiency.</w:t>
      </w:r>
      <w:r w:rsidR="00087EAB" w:rsidRPr="00087EA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087EA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(1-stage)</w:t>
      </w:r>
    </w:p>
    <w:p w:rsidR="00BC7847" w:rsidRPr="00E51C50" w:rsidRDefault="00BC7847" w:rsidP="00BC7847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</w:p>
    <w:p w:rsidR="00945123" w:rsidRPr="00E51C50" w:rsidRDefault="00945123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E51C50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br w:type="page"/>
      </w:r>
    </w:p>
    <w:p w:rsidR="00A801B8" w:rsidRPr="00E51C50" w:rsidRDefault="00A2493B" w:rsidP="00B37F13">
      <w:pPr>
        <w:widowControl/>
        <w:wordWrap/>
        <w:autoSpaceDE/>
        <w:autoSpaceDN/>
        <w:jc w:val="center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A2493B">
        <w:rPr>
          <w:noProof/>
          <w:szCs w:val="24"/>
        </w:rPr>
        <w:lastRenderedPageBreak/>
        <w:drawing>
          <wp:inline distT="0" distB="0" distL="0" distR="0">
            <wp:extent cx="5731510" cy="3560390"/>
            <wp:effectExtent l="0" t="0" r="0" b="0"/>
            <wp:docPr id="2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6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1B8" w:rsidRPr="00E51C50" w:rsidRDefault="00890F76" w:rsidP="00A801B8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Fig. </w:t>
      </w:r>
      <w:r w:rsidR="001B6BE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9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. The effect of stage cut on CH</w:t>
      </w:r>
      <w:r w:rsidRPr="00890F76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vertAlign w:val="subscript"/>
        </w:rPr>
        <w:t>4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recovery efficiency.</w:t>
      </w:r>
      <w:r w:rsidR="00087EAB" w:rsidRPr="00087EA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087EA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(1-stage)</w:t>
      </w:r>
    </w:p>
    <w:p w:rsidR="00A801B8" w:rsidRPr="00E51C50" w:rsidRDefault="00A801B8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E51C50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br w:type="page"/>
      </w:r>
    </w:p>
    <w:p w:rsidR="00A801B8" w:rsidRPr="00E51C50" w:rsidRDefault="00890F76" w:rsidP="00A801B8">
      <w:pPr>
        <w:widowControl/>
        <w:wordWrap/>
        <w:autoSpaceDE/>
        <w:autoSpaceDN/>
        <w:jc w:val="center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890F76">
        <w:rPr>
          <w:noProof/>
          <w:szCs w:val="24"/>
        </w:rPr>
        <w:lastRenderedPageBreak/>
        <w:drawing>
          <wp:inline distT="0" distB="0" distL="0" distR="0">
            <wp:extent cx="5023485" cy="3040380"/>
            <wp:effectExtent l="0" t="0" r="0" b="0"/>
            <wp:docPr id="3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847" w:rsidRDefault="00BC7847" w:rsidP="00BD076C">
      <w:pPr>
        <w:widowControl/>
        <w:wordWrap/>
        <w:autoSpaceDE/>
        <w:autoSpaceDN/>
        <w:spacing w:line="360" w:lineRule="auto"/>
        <w:ind w:left="708" w:hangingChars="295" w:hanging="708"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Fig. </w:t>
      </w:r>
      <w:r w:rsidR="001B6BE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10</w:t>
      </w: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 w:rsidR="00890F76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The effect of stage cut on product CH</w:t>
      </w:r>
      <w:r w:rsidR="00890F76" w:rsidRPr="00A2493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vertAlign w:val="subscript"/>
        </w:rPr>
        <w:t>4</w:t>
      </w:r>
      <w:r w:rsidR="00890F76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concentration.</w:t>
      </w:r>
      <w:r w:rsidR="00087EAB" w:rsidRPr="00087EA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087EA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(2-stage)</w:t>
      </w:r>
    </w:p>
    <w:p w:rsidR="00890F76" w:rsidRDefault="00890F76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br w:type="page"/>
      </w:r>
    </w:p>
    <w:p w:rsidR="00923D62" w:rsidRDefault="00890F76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890F76">
        <w:rPr>
          <w:noProof/>
          <w:szCs w:val="24"/>
        </w:rPr>
        <w:lastRenderedPageBreak/>
        <w:drawing>
          <wp:inline distT="0" distB="0" distL="0" distR="0">
            <wp:extent cx="5011420" cy="2909570"/>
            <wp:effectExtent l="0" t="0" r="0" b="0"/>
            <wp:docPr id="3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F76" w:rsidRDefault="00890F76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</w:p>
    <w:p w:rsidR="00890F76" w:rsidRDefault="00890F76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Fig. 1</w:t>
      </w:r>
      <w:r w:rsidR="001B6BE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1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. The effect of stage cut on product CO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vertAlign w:val="subscript"/>
        </w:rPr>
        <w:t>2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concentration.</w:t>
      </w:r>
      <w:r w:rsidR="00087EAB" w:rsidRPr="00087EA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087EA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(2-stage)</w:t>
      </w:r>
    </w:p>
    <w:p w:rsidR="00890F76" w:rsidRDefault="00890F76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br w:type="page"/>
      </w:r>
      <w:r w:rsidRPr="00890F76">
        <w:rPr>
          <w:noProof/>
          <w:szCs w:val="24"/>
        </w:rPr>
        <w:lastRenderedPageBreak/>
        <w:drawing>
          <wp:inline distT="0" distB="0" distL="0" distR="0">
            <wp:extent cx="5034915" cy="3099435"/>
            <wp:effectExtent l="0" t="0" r="0" b="0"/>
            <wp:docPr id="3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309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F76" w:rsidRDefault="00890F76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Fig. 1</w:t>
      </w:r>
      <w:r w:rsidR="001B6BE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2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. The effect of stage cut on CH</w:t>
      </w:r>
      <w:r w:rsidRPr="00890F76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vertAlign w:val="subscript"/>
        </w:rPr>
        <w:t>4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recovery efficiency.</w:t>
      </w:r>
      <w:r w:rsidR="00087EAB" w:rsidRPr="00087EA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087EA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(2-stage)</w:t>
      </w:r>
    </w:p>
    <w:p w:rsidR="00890F76" w:rsidRDefault="00890F76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br w:type="page"/>
      </w:r>
    </w:p>
    <w:p w:rsidR="00890F76" w:rsidRDefault="00890F76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890F76">
        <w:rPr>
          <w:noProof/>
          <w:szCs w:val="24"/>
        </w:rPr>
        <w:lastRenderedPageBreak/>
        <w:drawing>
          <wp:inline distT="0" distB="0" distL="0" distR="0">
            <wp:extent cx="5034915" cy="2909570"/>
            <wp:effectExtent l="0" t="0" r="0" b="0"/>
            <wp:docPr id="3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2B" w:rsidRDefault="0099122B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Fig. 1</w:t>
      </w:r>
      <w:r w:rsidR="001B6BE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3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The effect of 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stage cut</w:t>
      </w:r>
      <w:r w:rsidRPr="00E51C5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on 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CO</w:t>
      </w:r>
      <w:r w:rsidRPr="00A2493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vertAlign w:val="subscript"/>
        </w:rPr>
        <w:t>2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removal efficiency.</w:t>
      </w:r>
      <w:r w:rsidR="00087EAB" w:rsidRPr="00087EA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087EA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(2-stage)</w:t>
      </w:r>
    </w:p>
    <w:p w:rsidR="0099122B" w:rsidRDefault="0099122B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br w:type="page"/>
      </w:r>
    </w:p>
    <w:p w:rsidR="00890F76" w:rsidRDefault="0099122B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99122B">
        <w:rPr>
          <w:noProof/>
          <w:szCs w:val="24"/>
        </w:rPr>
        <w:lastRenderedPageBreak/>
        <w:drawing>
          <wp:inline distT="0" distB="0" distL="0" distR="0">
            <wp:extent cx="5034915" cy="3099435"/>
            <wp:effectExtent l="0" t="0" r="0" b="0"/>
            <wp:docPr id="3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309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AE1" w:rsidRDefault="0099122B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Fig. 1</w:t>
      </w:r>
      <w:r w:rsidR="001B6BE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4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. The effect of stage cut on recycle CO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vertAlign w:val="subscript"/>
        </w:rPr>
        <w:t>2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concentration.</w:t>
      </w:r>
      <w:r w:rsidR="00087EAB" w:rsidRPr="00087EA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087EAB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(2-stage)</w:t>
      </w:r>
    </w:p>
    <w:p w:rsidR="00783AE1" w:rsidRDefault="00783AE1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</w:p>
    <w:p w:rsidR="00783AE1" w:rsidRDefault="00783AE1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</w:p>
    <w:p w:rsidR="00783AE1" w:rsidRDefault="00783AE1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</w:p>
    <w:p w:rsidR="00783AE1" w:rsidRDefault="00783AE1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br w:type="page"/>
      </w:r>
    </w:p>
    <w:p w:rsidR="00783AE1" w:rsidRDefault="00783AE1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lastRenderedPageBreak/>
        <w:t>Table 1. Gas permeation properties of composite hollow fiber membrane.</w:t>
      </w:r>
    </w:p>
    <w:p w:rsidR="00783AE1" w:rsidRDefault="00783AE1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</w:p>
    <w:tbl>
      <w:tblPr>
        <w:tblW w:w="9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"/>
        <w:gridCol w:w="883"/>
        <w:gridCol w:w="883"/>
        <w:gridCol w:w="884"/>
        <w:gridCol w:w="883"/>
        <w:gridCol w:w="883"/>
        <w:gridCol w:w="884"/>
        <w:gridCol w:w="883"/>
        <w:gridCol w:w="883"/>
        <w:gridCol w:w="884"/>
      </w:tblGrid>
      <w:tr w:rsidR="00783AE1" w:rsidRPr="00783AE1" w:rsidTr="006D702D">
        <w:trPr>
          <w:trHeight w:val="483"/>
        </w:trPr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Permeation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N2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O2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H2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CH4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C2H6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C3H8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n-C4H10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i-C4H10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CO2</w:t>
            </w:r>
          </w:p>
        </w:tc>
      </w:tr>
      <w:tr w:rsidR="00783AE1" w:rsidRPr="00783AE1" w:rsidTr="006D702D">
        <w:trPr>
          <w:trHeight w:val="966"/>
        </w:trPr>
        <w:tc>
          <w:tcPr>
            <w:tcW w:w="11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PSf</w:t>
            </w:r>
          </w:p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(GPU)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7.1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39.8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301.5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7.6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10.2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18.8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193.2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</w:tr>
    </w:tbl>
    <w:p w:rsidR="00783AE1" w:rsidRDefault="00783AE1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</w:p>
    <w:tbl>
      <w:tblPr>
        <w:tblW w:w="9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"/>
        <w:gridCol w:w="1145"/>
        <w:gridCol w:w="1145"/>
        <w:gridCol w:w="1145"/>
        <w:gridCol w:w="1146"/>
        <w:gridCol w:w="1145"/>
        <w:gridCol w:w="1145"/>
        <w:gridCol w:w="1146"/>
      </w:tblGrid>
      <w:tr w:rsidR="00783AE1" w:rsidRPr="00783AE1" w:rsidTr="006D702D">
        <w:trPr>
          <w:trHeight w:val="483"/>
        </w:trPr>
        <w:tc>
          <w:tcPr>
            <w:tcW w:w="108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Selectivity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O2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/P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N2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CO2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/P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N2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CO2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/P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CH4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CO2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/P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C2H6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CO2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/P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C3H8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CO2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/P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n-C4H10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CO2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/P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i-C4H10</w:t>
            </w:r>
          </w:p>
        </w:tc>
      </w:tr>
      <w:tr w:rsidR="00783AE1" w:rsidRPr="00783AE1" w:rsidTr="006D702D">
        <w:trPr>
          <w:trHeight w:val="966"/>
        </w:trPr>
        <w:tc>
          <w:tcPr>
            <w:tcW w:w="108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PSf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5.61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31.27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29.21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21.76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11.81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1.15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5.77</w:t>
            </w:r>
          </w:p>
        </w:tc>
      </w:tr>
    </w:tbl>
    <w:p w:rsidR="00783AE1" w:rsidRDefault="00783AE1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br w:type="page"/>
      </w:r>
    </w:p>
    <w:p w:rsidR="00783AE1" w:rsidRDefault="00783AE1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lastRenderedPageBreak/>
        <w:t>Table 2. Composition of simulated flaring gas.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0"/>
        <w:gridCol w:w="1520"/>
        <w:gridCol w:w="1520"/>
        <w:gridCol w:w="1520"/>
        <w:gridCol w:w="1520"/>
        <w:gridCol w:w="1522"/>
      </w:tblGrid>
      <w:tr w:rsidR="00783AE1" w:rsidRPr="00783AE1" w:rsidTr="006D702D">
        <w:trPr>
          <w:trHeight w:val="58"/>
        </w:trPr>
        <w:tc>
          <w:tcPr>
            <w:tcW w:w="9122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righ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(mol.%)</w:t>
            </w:r>
          </w:p>
        </w:tc>
      </w:tr>
      <w:tr w:rsidR="00783AE1" w:rsidRPr="00783AE1" w:rsidTr="006D702D">
        <w:trPr>
          <w:trHeight w:val="735"/>
        </w:trPr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CH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CO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C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H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C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H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n-C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4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H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i-C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4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H</w:t>
            </w: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10</w:t>
            </w:r>
          </w:p>
        </w:tc>
      </w:tr>
      <w:tr w:rsidR="00783AE1" w:rsidRPr="00783AE1" w:rsidTr="006D702D">
        <w:trPr>
          <w:trHeight w:val="1205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80.89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10.94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5.35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1.92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AE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783AE1" w:rsidRPr="00783AE1" w:rsidTr="006D702D">
        <w:trPr>
          <w:trHeight w:val="58"/>
        </w:trPr>
        <w:tc>
          <w:tcPr>
            <w:tcW w:w="9122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AE1" w:rsidRPr="00783AE1" w:rsidRDefault="00783AE1" w:rsidP="00783AE1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83AE1" w:rsidRDefault="00783AE1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</w:p>
    <w:p w:rsidR="00783AE1" w:rsidRPr="00890F76" w:rsidRDefault="00783AE1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</w:p>
    <w:sectPr w:rsidR="00783AE1" w:rsidRPr="00890F76" w:rsidSect="005074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AE2" w:rsidRDefault="00636AE2" w:rsidP="000C562D">
      <w:r>
        <w:separator/>
      </w:r>
    </w:p>
  </w:endnote>
  <w:endnote w:type="continuationSeparator" w:id="0">
    <w:p w:rsidR="00636AE2" w:rsidRDefault="00636AE2" w:rsidP="000C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AE2" w:rsidRDefault="00636AE2" w:rsidP="000C562D">
      <w:r>
        <w:separator/>
      </w:r>
    </w:p>
  </w:footnote>
  <w:footnote w:type="continuationSeparator" w:id="0">
    <w:p w:rsidR="00636AE2" w:rsidRDefault="00636AE2" w:rsidP="000C5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0CCC"/>
    <w:multiLevelType w:val="hybridMultilevel"/>
    <w:tmpl w:val="A39412B4"/>
    <w:lvl w:ilvl="0" w:tplc="F5160D4E">
      <w:start w:val="1"/>
      <w:numFmt w:val="decimal"/>
      <w:lvlText w:val="%1)"/>
      <w:lvlJc w:val="left"/>
      <w:pPr>
        <w:ind w:left="795" w:hanging="55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>
    <w:nsid w:val="590C7B0E"/>
    <w:multiLevelType w:val="hybridMultilevel"/>
    <w:tmpl w:val="8FF2C75C"/>
    <w:lvl w:ilvl="0" w:tplc="834464E8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4A8464E"/>
    <w:multiLevelType w:val="hybridMultilevel"/>
    <w:tmpl w:val="4B707870"/>
    <w:lvl w:ilvl="0" w:tplc="BC6AC3A6">
      <w:start w:val="1"/>
      <w:numFmt w:val="lowerLetter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6B927C65"/>
    <w:multiLevelType w:val="hybridMultilevel"/>
    <w:tmpl w:val="1EBA0BAE"/>
    <w:lvl w:ilvl="0" w:tplc="AAFC2816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4C3"/>
    <w:rsid w:val="00001A61"/>
    <w:rsid w:val="00003943"/>
    <w:rsid w:val="000065ED"/>
    <w:rsid w:val="00031BA9"/>
    <w:rsid w:val="000523B7"/>
    <w:rsid w:val="00057A6D"/>
    <w:rsid w:val="000637CA"/>
    <w:rsid w:val="0006633E"/>
    <w:rsid w:val="000724B1"/>
    <w:rsid w:val="000855AF"/>
    <w:rsid w:val="00087EAB"/>
    <w:rsid w:val="0009529B"/>
    <w:rsid w:val="000A2408"/>
    <w:rsid w:val="000A5278"/>
    <w:rsid w:val="000B0019"/>
    <w:rsid w:val="000B2F5E"/>
    <w:rsid w:val="000B30E8"/>
    <w:rsid w:val="000B7452"/>
    <w:rsid w:val="000C4AB8"/>
    <w:rsid w:val="000C562D"/>
    <w:rsid w:val="000C5823"/>
    <w:rsid w:val="000D5EAB"/>
    <w:rsid w:val="000D6350"/>
    <w:rsid w:val="000E16BF"/>
    <w:rsid w:val="000E67B5"/>
    <w:rsid w:val="000F6415"/>
    <w:rsid w:val="000F7983"/>
    <w:rsid w:val="00100BAD"/>
    <w:rsid w:val="00102408"/>
    <w:rsid w:val="00105C1A"/>
    <w:rsid w:val="001064CC"/>
    <w:rsid w:val="00110E56"/>
    <w:rsid w:val="001316A8"/>
    <w:rsid w:val="001413FB"/>
    <w:rsid w:val="00146115"/>
    <w:rsid w:val="001465CA"/>
    <w:rsid w:val="00157058"/>
    <w:rsid w:val="0017509F"/>
    <w:rsid w:val="001757D8"/>
    <w:rsid w:val="00177616"/>
    <w:rsid w:val="00177850"/>
    <w:rsid w:val="001940C7"/>
    <w:rsid w:val="00194DCE"/>
    <w:rsid w:val="001B06D2"/>
    <w:rsid w:val="001B6BE0"/>
    <w:rsid w:val="001C2E0E"/>
    <w:rsid w:val="001C5B68"/>
    <w:rsid w:val="001C7BB4"/>
    <w:rsid w:val="001D62A3"/>
    <w:rsid w:val="001F1260"/>
    <w:rsid w:val="001F3BC0"/>
    <w:rsid w:val="001F3BC4"/>
    <w:rsid w:val="001F6856"/>
    <w:rsid w:val="002115DA"/>
    <w:rsid w:val="00216D57"/>
    <w:rsid w:val="002272B9"/>
    <w:rsid w:val="00230F55"/>
    <w:rsid w:val="002331BF"/>
    <w:rsid w:val="00233960"/>
    <w:rsid w:val="002520BA"/>
    <w:rsid w:val="00254BDE"/>
    <w:rsid w:val="002575CA"/>
    <w:rsid w:val="00261F0B"/>
    <w:rsid w:val="0026659F"/>
    <w:rsid w:val="00267DAE"/>
    <w:rsid w:val="00270E4F"/>
    <w:rsid w:val="002738E4"/>
    <w:rsid w:val="00273D45"/>
    <w:rsid w:val="00283432"/>
    <w:rsid w:val="00286DB1"/>
    <w:rsid w:val="002963D8"/>
    <w:rsid w:val="002B1F15"/>
    <w:rsid w:val="002B25E8"/>
    <w:rsid w:val="002B330E"/>
    <w:rsid w:val="002B7B5A"/>
    <w:rsid w:val="002D0ACE"/>
    <w:rsid w:val="002D72BB"/>
    <w:rsid w:val="002E3560"/>
    <w:rsid w:val="002E49D1"/>
    <w:rsid w:val="00301107"/>
    <w:rsid w:val="00312001"/>
    <w:rsid w:val="00316644"/>
    <w:rsid w:val="003206E7"/>
    <w:rsid w:val="003207E4"/>
    <w:rsid w:val="00332B08"/>
    <w:rsid w:val="00340B0C"/>
    <w:rsid w:val="00340D43"/>
    <w:rsid w:val="00341CC3"/>
    <w:rsid w:val="00342CA8"/>
    <w:rsid w:val="00345ABA"/>
    <w:rsid w:val="00351B2B"/>
    <w:rsid w:val="00355CF3"/>
    <w:rsid w:val="0035626C"/>
    <w:rsid w:val="003613A0"/>
    <w:rsid w:val="00361F05"/>
    <w:rsid w:val="00373F90"/>
    <w:rsid w:val="003803FC"/>
    <w:rsid w:val="003819D5"/>
    <w:rsid w:val="003A254D"/>
    <w:rsid w:val="003A326E"/>
    <w:rsid w:val="003A59B8"/>
    <w:rsid w:val="003F78A3"/>
    <w:rsid w:val="003F7BE3"/>
    <w:rsid w:val="0041005A"/>
    <w:rsid w:val="004205C5"/>
    <w:rsid w:val="00430173"/>
    <w:rsid w:val="004374CB"/>
    <w:rsid w:val="0046048F"/>
    <w:rsid w:val="00462597"/>
    <w:rsid w:val="00467100"/>
    <w:rsid w:val="00467C01"/>
    <w:rsid w:val="00472EDA"/>
    <w:rsid w:val="004730DD"/>
    <w:rsid w:val="00473EA6"/>
    <w:rsid w:val="00481A49"/>
    <w:rsid w:val="00483188"/>
    <w:rsid w:val="0049630C"/>
    <w:rsid w:val="004A3087"/>
    <w:rsid w:val="004A7542"/>
    <w:rsid w:val="004B0127"/>
    <w:rsid w:val="004B6649"/>
    <w:rsid w:val="004C4F0C"/>
    <w:rsid w:val="004D13B0"/>
    <w:rsid w:val="004F43E6"/>
    <w:rsid w:val="00502062"/>
    <w:rsid w:val="00507461"/>
    <w:rsid w:val="0051072B"/>
    <w:rsid w:val="00517AE1"/>
    <w:rsid w:val="00521799"/>
    <w:rsid w:val="00530F66"/>
    <w:rsid w:val="00532F67"/>
    <w:rsid w:val="005350DD"/>
    <w:rsid w:val="00537721"/>
    <w:rsid w:val="00544370"/>
    <w:rsid w:val="00547016"/>
    <w:rsid w:val="00547D5E"/>
    <w:rsid w:val="00550248"/>
    <w:rsid w:val="00555089"/>
    <w:rsid w:val="00564B78"/>
    <w:rsid w:val="00567A40"/>
    <w:rsid w:val="00571E72"/>
    <w:rsid w:val="0057315F"/>
    <w:rsid w:val="00573DB7"/>
    <w:rsid w:val="005779E6"/>
    <w:rsid w:val="0058254A"/>
    <w:rsid w:val="00583E9B"/>
    <w:rsid w:val="00596E78"/>
    <w:rsid w:val="005B2F03"/>
    <w:rsid w:val="005D17C2"/>
    <w:rsid w:val="005D47DD"/>
    <w:rsid w:val="005E1E45"/>
    <w:rsid w:val="00611835"/>
    <w:rsid w:val="006153C2"/>
    <w:rsid w:val="00624381"/>
    <w:rsid w:val="00634F94"/>
    <w:rsid w:val="00636AE2"/>
    <w:rsid w:val="00637E8C"/>
    <w:rsid w:val="00641A91"/>
    <w:rsid w:val="00641AD0"/>
    <w:rsid w:val="00642B86"/>
    <w:rsid w:val="00642E18"/>
    <w:rsid w:val="00650D64"/>
    <w:rsid w:val="006525A5"/>
    <w:rsid w:val="006532E8"/>
    <w:rsid w:val="00673070"/>
    <w:rsid w:val="00681CFD"/>
    <w:rsid w:val="00682454"/>
    <w:rsid w:val="006837D0"/>
    <w:rsid w:val="006901B8"/>
    <w:rsid w:val="00692148"/>
    <w:rsid w:val="006A2213"/>
    <w:rsid w:val="006A3631"/>
    <w:rsid w:val="006A3D1A"/>
    <w:rsid w:val="006A5D41"/>
    <w:rsid w:val="006B3954"/>
    <w:rsid w:val="006B6759"/>
    <w:rsid w:val="006B7ACB"/>
    <w:rsid w:val="006C1924"/>
    <w:rsid w:val="006D702D"/>
    <w:rsid w:val="006E15E5"/>
    <w:rsid w:val="006E5EC8"/>
    <w:rsid w:val="006E6116"/>
    <w:rsid w:val="006E7CB3"/>
    <w:rsid w:val="006F3D5F"/>
    <w:rsid w:val="00706889"/>
    <w:rsid w:val="00710E96"/>
    <w:rsid w:val="0071245E"/>
    <w:rsid w:val="0071316A"/>
    <w:rsid w:val="00714646"/>
    <w:rsid w:val="007238D9"/>
    <w:rsid w:val="007305BE"/>
    <w:rsid w:val="007308EB"/>
    <w:rsid w:val="00751991"/>
    <w:rsid w:val="0075302B"/>
    <w:rsid w:val="007544F0"/>
    <w:rsid w:val="00755DBC"/>
    <w:rsid w:val="007618A6"/>
    <w:rsid w:val="00770EC9"/>
    <w:rsid w:val="00782F40"/>
    <w:rsid w:val="00783AE1"/>
    <w:rsid w:val="00790929"/>
    <w:rsid w:val="00791334"/>
    <w:rsid w:val="00793A0B"/>
    <w:rsid w:val="0079460A"/>
    <w:rsid w:val="007963DD"/>
    <w:rsid w:val="007B1A1E"/>
    <w:rsid w:val="007B201D"/>
    <w:rsid w:val="007E2D24"/>
    <w:rsid w:val="007E67EF"/>
    <w:rsid w:val="007F0112"/>
    <w:rsid w:val="00805766"/>
    <w:rsid w:val="008070E8"/>
    <w:rsid w:val="008129BA"/>
    <w:rsid w:val="00815B8F"/>
    <w:rsid w:val="0082046C"/>
    <w:rsid w:val="00820624"/>
    <w:rsid w:val="00820D99"/>
    <w:rsid w:val="00833FAE"/>
    <w:rsid w:val="00834765"/>
    <w:rsid w:val="00842EF9"/>
    <w:rsid w:val="00845597"/>
    <w:rsid w:val="008517E8"/>
    <w:rsid w:val="008523FB"/>
    <w:rsid w:val="00866938"/>
    <w:rsid w:val="00875E75"/>
    <w:rsid w:val="00890F76"/>
    <w:rsid w:val="00892CA2"/>
    <w:rsid w:val="00893C3D"/>
    <w:rsid w:val="00894F46"/>
    <w:rsid w:val="008A3F19"/>
    <w:rsid w:val="008B1B7A"/>
    <w:rsid w:val="008B3AE9"/>
    <w:rsid w:val="008B3FDC"/>
    <w:rsid w:val="008B5ADF"/>
    <w:rsid w:val="008C463B"/>
    <w:rsid w:val="008C6E0C"/>
    <w:rsid w:val="008D0A2C"/>
    <w:rsid w:val="008D0E19"/>
    <w:rsid w:val="00903B77"/>
    <w:rsid w:val="00906833"/>
    <w:rsid w:val="00911093"/>
    <w:rsid w:val="00911B37"/>
    <w:rsid w:val="009211BD"/>
    <w:rsid w:val="00921BED"/>
    <w:rsid w:val="0092268D"/>
    <w:rsid w:val="00923D62"/>
    <w:rsid w:val="0093340F"/>
    <w:rsid w:val="00936433"/>
    <w:rsid w:val="00945123"/>
    <w:rsid w:val="00947F99"/>
    <w:rsid w:val="0095060D"/>
    <w:rsid w:val="0095221A"/>
    <w:rsid w:val="009531C3"/>
    <w:rsid w:val="00957903"/>
    <w:rsid w:val="00961F1C"/>
    <w:rsid w:val="00965BD2"/>
    <w:rsid w:val="009707CE"/>
    <w:rsid w:val="009754C3"/>
    <w:rsid w:val="00980AE5"/>
    <w:rsid w:val="00980D0F"/>
    <w:rsid w:val="00982364"/>
    <w:rsid w:val="0099122B"/>
    <w:rsid w:val="009B44E2"/>
    <w:rsid w:val="009B55A2"/>
    <w:rsid w:val="009B6CAC"/>
    <w:rsid w:val="009C0077"/>
    <w:rsid w:val="009C1FCD"/>
    <w:rsid w:val="009D2277"/>
    <w:rsid w:val="009E12B5"/>
    <w:rsid w:val="009E496A"/>
    <w:rsid w:val="009E68CB"/>
    <w:rsid w:val="009F5AB6"/>
    <w:rsid w:val="00A04514"/>
    <w:rsid w:val="00A107D4"/>
    <w:rsid w:val="00A13DBA"/>
    <w:rsid w:val="00A16699"/>
    <w:rsid w:val="00A17757"/>
    <w:rsid w:val="00A214B8"/>
    <w:rsid w:val="00A228A9"/>
    <w:rsid w:val="00A230F8"/>
    <w:rsid w:val="00A2493B"/>
    <w:rsid w:val="00A378BF"/>
    <w:rsid w:val="00A438C1"/>
    <w:rsid w:val="00A50838"/>
    <w:rsid w:val="00A53C2A"/>
    <w:rsid w:val="00A72D34"/>
    <w:rsid w:val="00A77691"/>
    <w:rsid w:val="00A801B8"/>
    <w:rsid w:val="00A806D1"/>
    <w:rsid w:val="00A86B34"/>
    <w:rsid w:val="00A949A3"/>
    <w:rsid w:val="00AA6679"/>
    <w:rsid w:val="00AB2589"/>
    <w:rsid w:val="00AC1F0E"/>
    <w:rsid w:val="00AC5DBC"/>
    <w:rsid w:val="00AE202A"/>
    <w:rsid w:val="00AE2566"/>
    <w:rsid w:val="00AE29AB"/>
    <w:rsid w:val="00AE3247"/>
    <w:rsid w:val="00B02E23"/>
    <w:rsid w:val="00B034D2"/>
    <w:rsid w:val="00B07185"/>
    <w:rsid w:val="00B1334C"/>
    <w:rsid w:val="00B15135"/>
    <w:rsid w:val="00B2076D"/>
    <w:rsid w:val="00B2485C"/>
    <w:rsid w:val="00B25071"/>
    <w:rsid w:val="00B32C3F"/>
    <w:rsid w:val="00B36C86"/>
    <w:rsid w:val="00B36F65"/>
    <w:rsid w:val="00B37F13"/>
    <w:rsid w:val="00B37F8A"/>
    <w:rsid w:val="00B4173E"/>
    <w:rsid w:val="00B42EBC"/>
    <w:rsid w:val="00B43ADD"/>
    <w:rsid w:val="00B54F0F"/>
    <w:rsid w:val="00B55F03"/>
    <w:rsid w:val="00B7421E"/>
    <w:rsid w:val="00B76B50"/>
    <w:rsid w:val="00B77907"/>
    <w:rsid w:val="00B77E3D"/>
    <w:rsid w:val="00BB2652"/>
    <w:rsid w:val="00BC7847"/>
    <w:rsid w:val="00BD076C"/>
    <w:rsid w:val="00BD4E94"/>
    <w:rsid w:val="00BE0D63"/>
    <w:rsid w:val="00BE1D37"/>
    <w:rsid w:val="00BE239B"/>
    <w:rsid w:val="00BE26AC"/>
    <w:rsid w:val="00BF41C2"/>
    <w:rsid w:val="00BF5F64"/>
    <w:rsid w:val="00C070B4"/>
    <w:rsid w:val="00C1649C"/>
    <w:rsid w:val="00C241CD"/>
    <w:rsid w:val="00C43CD8"/>
    <w:rsid w:val="00C46082"/>
    <w:rsid w:val="00C47C73"/>
    <w:rsid w:val="00C52D63"/>
    <w:rsid w:val="00C55366"/>
    <w:rsid w:val="00C7368A"/>
    <w:rsid w:val="00C76439"/>
    <w:rsid w:val="00C8531A"/>
    <w:rsid w:val="00C87304"/>
    <w:rsid w:val="00C906F3"/>
    <w:rsid w:val="00C92B80"/>
    <w:rsid w:val="00C95B8C"/>
    <w:rsid w:val="00CB09D5"/>
    <w:rsid w:val="00CC293B"/>
    <w:rsid w:val="00CC3F92"/>
    <w:rsid w:val="00CC6E6D"/>
    <w:rsid w:val="00CC6F87"/>
    <w:rsid w:val="00CD32A1"/>
    <w:rsid w:val="00D073B2"/>
    <w:rsid w:val="00D10BC5"/>
    <w:rsid w:val="00D15AFC"/>
    <w:rsid w:val="00D20031"/>
    <w:rsid w:val="00D2292D"/>
    <w:rsid w:val="00D34329"/>
    <w:rsid w:val="00D42FC5"/>
    <w:rsid w:val="00D508A0"/>
    <w:rsid w:val="00D528A1"/>
    <w:rsid w:val="00D72835"/>
    <w:rsid w:val="00D842EE"/>
    <w:rsid w:val="00D843FE"/>
    <w:rsid w:val="00D87FE1"/>
    <w:rsid w:val="00D93CFD"/>
    <w:rsid w:val="00D96542"/>
    <w:rsid w:val="00DA6A21"/>
    <w:rsid w:val="00DB484C"/>
    <w:rsid w:val="00DC4DFF"/>
    <w:rsid w:val="00DC500A"/>
    <w:rsid w:val="00DC653F"/>
    <w:rsid w:val="00DD0DE3"/>
    <w:rsid w:val="00DD0E5B"/>
    <w:rsid w:val="00DD3C60"/>
    <w:rsid w:val="00DE2E96"/>
    <w:rsid w:val="00DF0B19"/>
    <w:rsid w:val="00E07805"/>
    <w:rsid w:val="00E51C50"/>
    <w:rsid w:val="00E62A5D"/>
    <w:rsid w:val="00E67A50"/>
    <w:rsid w:val="00E83645"/>
    <w:rsid w:val="00E87A5B"/>
    <w:rsid w:val="00EA1D85"/>
    <w:rsid w:val="00EA407B"/>
    <w:rsid w:val="00EC6555"/>
    <w:rsid w:val="00ED18FB"/>
    <w:rsid w:val="00EE0F25"/>
    <w:rsid w:val="00EF45BB"/>
    <w:rsid w:val="00EF5B31"/>
    <w:rsid w:val="00F04D6D"/>
    <w:rsid w:val="00F13DB7"/>
    <w:rsid w:val="00F21397"/>
    <w:rsid w:val="00F2436B"/>
    <w:rsid w:val="00F24AED"/>
    <w:rsid w:val="00F24C0C"/>
    <w:rsid w:val="00F31500"/>
    <w:rsid w:val="00F31ECC"/>
    <w:rsid w:val="00F328E8"/>
    <w:rsid w:val="00F3560A"/>
    <w:rsid w:val="00F36490"/>
    <w:rsid w:val="00F478B1"/>
    <w:rsid w:val="00F537B0"/>
    <w:rsid w:val="00F553EF"/>
    <w:rsid w:val="00F6500D"/>
    <w:rsid w:val="00F70D70"/>
    <w:rsid w:val="00F7229F"/>
    <w:rsid w:val="00F80A7B"/>
    <w:rsid w:val="00F82A68"/>
    <w:rsid w:val="00F91456"/>
    <w:rsid w:val="00F96344"/>
    <w:rsid w:val="00FB2533"/>
    <w:rsid w:val="00FB3522"/>
    <w:rsid w:val="00FC6AF6"/>
    <w:rsid w:val="00FD7323"/>
    <w:rsid w:val="00FE0F47"/>
    <w:rsid w:val="00FE187E"/>
    <w:rsid w:val="00FE1E11"/>
    <w:rsid w:val="00FE2C7A"/>
    <w:rsid w:val="00FE53ED"/>
    <w:rsid w:val="00FE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6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9A3"/>
    <w:rPr>
      <w:color w:val="0000FF" w:themeColor="hyperlink"/>
      <w:u w:val="single"/>
    </w:rPr>
  </w:style>
  <w:style w:type="paragraph" w:customStyle="1" w:styleId="MTDisplayEquation">
    <w:name w:val="MTDisplayEquation"/>
    <w:basedOn w:val="a"/>
    <w:next w:val="a"/>
    <w:link w:val="MTDisplayEquationChar"/>
    <w:rsid w:val="0079460A"/>
    <w:pPr>
      <w:tabs>
        <w:tab w:val="center" w:pos="4520"/>
        <w:tab w:val="right" w:pos="9020"/>
      </w:tabs>
      <w:spacing w:line="360" w:lineRule="auto"/>
      <w:ind w:firstLine="240"/>
    </w:pPr>
    <w:rPr>
      <w:rFonts w:ascii="Times New Roman" w:eastAsia="바탕" w:hAnsi="Times New Roman" w:cs="Times New Roman"/>
      <w:color w:val="000000" w:themeColor="text1"/>
      <w:sz w:val="24"/>
      <w:szCs w:val="24"/>
    </w:rPr>
  </w:style>
  <w:style w:type="character" w:customStyle="1" w:styleId="MTDisplayEquationChar">
    <w:name w:val="MTDisplayEquation Char"/>
    <w:basedOn w:val="a0"/>
    <w:link w:val="MTDisplayEquation"/>
    <w:rsid w:val="0079460A"/>
    <w:rPr>
      <w:rFonts w:ascii="Times New Roman" w:eastAsia="바탕" w:hAnsi="Times New Roman" w:cs="Times New Roman"/>
      <w:color w:val="000000" w:themeColor="text1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94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946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C56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C562D"/>
  </w:style>
  <w:style w:type="paragraph" w:styleId="a6">
    <w:name w:val="footer"/>
    <w:basedOn w:val="a"/>
    <w:link w:val="Char1"/>
    <w:uiPriority w:val="99"/>
    <w:unhideWhenUsed/>
    <w:rsid w:val="000C562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C562D"/>
  </w:style>
  <w:style w:type="paragraph" w:customStyle="1" w:styleId="a7">
    <w:name w:val="바탕글"/>
    <w:basedOn w:val="a"/>
    <w:rsid w:val="00CC6F8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8">
    <w:name w:val="Table Grid"/>
    <w:basedOn w:val="a1"/>
    <w:uiPriority w:val="59"/>
    <w:rsid w:val="004205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E68CB"/>
    <w:pPr>
      <w:ind w:leftChars="400" w:left="800"/>
    </w:pPr>
  </w:style>
  <w:style w:type="paragraph" w:styleId="aa">
    <w:name w:val="Date"/>
    <w:basedOn w:val="a"/>
    <w:next w:val="a"/>
    <w:link w:val="Char2"/>
    <w:uiPriority w:val="99"/>
    <w:semiHidden/>
    <w:unhideWhenUsed/>
    <w:rsid w:val="00FE0F47"/>
  </w:style>
  <w:style w:type="character" w:customStyle="1" w:styleId="Char2">
    <w:name w:val="날짜 Char"/>
    <w:basedOn w:val="a0"/>
    <w:link w:val="aa"/>
    <w:uiPriority w:val="99"/>
    <w:semiHidden/>
    <w:rsid w:val="00FE0F47"/>
  </w:style>
  <w:style w:type="character" w:styleId="ab">
    <w:name w:val="Placeholder Text"/>
    <w:basedOn w:val="a0"/>
    <w:uiPriority w:val="99"/>
    <w:semiHidden/>
    <w:rsid w:val="00102408"/>
    <w:rPr>
      <w:color w:val="808080"/>
    </w:rPr>
  </w:style>
  <w:style w:type="table" w:styleId="-3">
    <w:name w:val="Light List Accent 3"/>
    <w:basedOn w:val="a1"/>
    <w:uiPriority w:val="61"/>
    <w:rsid w:val="00C7368A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6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9A3"/>
    <w:rPr>
      <w:color w:val="0000FF" w:themeColor="hyperlink"/>
      <w:u w:val="single"/>
    </w:rPr>
  </w:style>
  <w:style w:type="paragraph" w:customStyle="1" w:styleId="MTDisplayEquation">
    <w:name w:val="MTDisplayEquation"/>
    <w:basedOn w:val="a"/>
    <w:next w:val="a"/>
    <w:link w:val="MTDisplayEquationChar"/>
    <w:rsid w:val="0079460A"/>
    <w:pPr>
      <w:tabs>
        <w:tab w:val="center" w:pos="4520"/>
        <w:tab w:val="right" w:pos="9020"/>
      </w:tabs>
      <w:spacing w:line="360" w:lineRule="auto"/>
      <w:ind w:firstLine="240"/>
    </w:pPr>
    <w:rPr>
      <w:rFonts w:ascii="Times New Roman" w:eastAsia="바탕" w:hAnsi="Times New Roman" w:cs="Times New Roman"/>
      <w:color w:val="000000" w:themeColor="text1"/>
      <w:sz w:val="24"/>
      <w:szCs w:val="24"/>
    </w:rPr>
  </w:style>
  <w:style w:type="character" w:customStyle="1" w:styleId="MTDisplayEquationChar">
    <w:name w:val="MTDisplayEquation Char"/>
    <w:basedOn w:val="a0"/>
    <w:link w:val="MTDisplayEquation"/>
    <w:rsid w:val="0079460A"/>
    <w:rPr>
      <w:rFonts w:ascii="Times New Roman" w:eastAsia="바탕" w:hAnsi="Times New Roman" w:cs="Times New Roman"/>
      <w:color w:val="000000" w:themeColor="text1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94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946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C56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C562D"/>
  </w:style>
  <w:style w:type="paragraph" w:styleId="a6">
    <w:name w:val="footer"/>
    <w:basedOn w:val="a"/>
    <w:link w:val="Char1"/>
    <w:uiPriority w:val="99"/>
    <w:unhideWhenUsed/>
    <w:rsid w:val="000C562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C562D"/>
  </w:style>
  <w:style w:type="paragraph" w:customStyle="1" w:styleId="a7">
    <w:name w:val="바탕글"/>
    <w:basedOn w:val="a"/>
    <w:rsid w:val="00CC6F8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8">
    <w:name w:val="Table Grid"/>
    <w:basedOn w:val="a1"/>
    <w:uiPriority w:val="59"/>
    <w:rsid w:val="0042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E68CB"/>
    <w:pPr>
      <w:ind w:leftChars="400" w:left="800"/>
    </w:pPr>
  </w:style>
  <w:style w:type="paragraph" w:styleId="aa">
    <w:name w:val="Date"/>
    <w:basedOn w:val="a"/>
    <w:next w:val="a"/>
    <w:link w:val="Char2"/>
    <w:uiPriority w:val="99"/>
    <w:semiHidden/>
    <w:unhideWhenUsed/>
    <w:rsid w:val="00FE0F47"/>
  </w:style>
  <w:style w:type="character" w:customStyle="1" w:styleId="Char2">
    <w:name w:val="날짜 Char"/>
    <w:basedOn w:val="a0"/>
    <w:link w:val="aa"/>
    <w:uiPriority w:val="99"/>
    <w:semiHidden/>
    <w:rsid w:val="00FE0F47"/>
  </w:style>
  <w:style w:type="character" w:styleId="ab">
    <w:name w:val="Placeholder Text"/>
    <w:basedOn w:val="a0"/>
    <w:uiPriority w:val="99"/>
    <w:semiHidden/>
    <w:rsid w:val="001024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en@airrane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w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2A8C-1F94-4BEA-800F-CA64C517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ShinYangSystem</Company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ShinYang</dc:creator>
  <cp:lastModifiedBy>You-Ha HAN</cp:lastModifiedBy>
  <cp:revision>2</cp:revision>
  <cp:lastPrinted>2013-06-21T12:51:00Z</cp:lastPrinted>
  <dcterms:created xsi:type="dcterms:W3CDTF">2015-04-16T13:09:00Z</dcterms:created>
  <dcterms:modified xsi:type="dcterms:W3CDTF">2015-04-16T13:09:00Z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